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0" w:rsidRPr="00443C4C" w:rsidRDefault="000B1260" w:rsidP="000B1260">
      <w:pPr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443C4C">
        <w:rPr>
          <w:b/>
          <w:i/>
          <w:color w:val="000000" w:themeColor="text1"/>
          <w:sz w:val="28"/>
          <w:szCs w:val="28"/>
          <w:shd w:val="clear" w:color="auto" w:fill="FFFFFF"/>
        </w:rPr>
        <w:t>Правила подачи статей для публикации</w:t>
      </w:r>
    </w:p>
    <w:bookmarkEnd w:id="0"/>
    <w:p w:rsidR="000B1260" w:rsidRPr="00443C4C" w:rsidRDefault="000B1260" w:rsidP="000B126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C4C">
        <w:rPr>
          <w:color w:val="000000" w:themeColor="text1"/>
          <w:sz w:val="28"/>
          <w:szCs w:val="28"/>
          <w:shd w:val="clear" w:color="auto" w:fill="FFFFFF"/>
        </w:rPr>
        <w:t>К публикации принимаются научные статьи, соответствующие формату нашего журнала. В предлагаемых для публикации статьях должно содержаться обоснование актуальности, четкая постановка целей и задач исследования, научная аргументация, обобщения и выводы, представляющие интерес своей новизной, научной и практической значимостью. Представляемый материал должен быть оригинальным, составлять не менее 80%, и не опубликованным ранее в других печатных изданиях.</w:t>
      </w:r>
    </w:p>
    <w:p w:rsidR="000B1260" w:rsidRPr="00443C4C" w:rsidRDefault="000B1260" w:rsidP="000B126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Редакция журнала принимает материалы в следующем виде: оптимальный объем рукописи статьи – до 6 страниц формата А 4. Текст начинается с указания автора статьи, его Ф.И.О. (полностью, на русском языке), должности, ученого звания (при наличии), места работы. Далее – название статьи на русском языке по центру. Сведения об авторе и название статьи выделяются жирным шрифтом. Статья в формате </w:t>
      </w:r>
      <w:proofErr w:type="spellStart"/>
      <w:r w:rsidRPr="00443C4C">
        <w:rPr>
          <w:color w:val="000000" w:themeColor="text1"/>
          <w:sz w:val="28"/>
          <w:szCs w:val="28"/>
          <w:shd w:val="clear" w:color="auto" w:fill="FFFFFF"/>
        </w:rPr>
        <w:t>Word</w:t>
      </w:r>
      <w:proofErr w:type="spellEnd"/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 (файл именуется фамилией автора. Например, Иванов.doc). Текст с межстрочным интервалом – 1,0. Размер шрифта: 14; примечания, список литературы, таблицы – 12. Шрифт: </w:t>
      </w:r>
      <w:proofErr w:type="spellStart"/>
      <w:r w:rsidRPr="00443C4C">
        <w:rPr>
          <w:color w:val="000000" w:themeColor="text1"/>
          <w:sz w:val="28"/>
          <w:szCs w:val="28"/>
          <w:shd w:val="clear" w:color="auto" w:fill="FFFFFF"/>
        </w:rPr>
        <w:t>Times</w:t>
      </w:r>
      <w:proofErr w:type="spellEnd"/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43C4C">
        <w:rPr>
          <w:color w:val="000000" w:themeColor="text1"/>
          <w:sz w:val="28"/>
          <w:szCs w:val="28"/>
          <w:shd w:val="clear" w:color="auto" w:fill="FFFFFF"/>
        </w:rPr>
        <w:t>New</w:t>
      </w:r>
      <w:proofErr w:type="spellEnd"/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43C4C">
        <w:rPr>
          <w:color w:val="000000" w:themeColor="text1"/>
          <w:sz w:val="28"/>
          <w:szCs w:val="28"/>
          <w:shd w:val="clear" w:color="auto" w:fill="FFFFFF"/>
        </w:rPr>
        <w:t>Roman</w:t>
      </w:r>
      <w:proofErr w:type="spellEnd"/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. Поля: верхнее, нижнее, левое, правое – 2 см, переплет – 0. Страницы пронумерованы.  </w:t>
      </w:r>
      <w:r w:rsidRPr="00443C4C">
        <w:rPr>
          <w:color w:val="000000" w:themeColor="text1"/>
          <w:spacing w:val="2"/>
          <w:sz w:val="28"/>
          <w:szCs w:val="28"/>
        </w:rPr>
        <w:t xml:space="preserve">При компьютерном наборе текста не </w:t>
      </w:r>
      <w:r w:rsidRPr="00443C4C">
        <w:rPr>
          <w:color w:val="000000" w:themeColor="text1"/>
          <w:spacing w:val="8"/>
          <w:sz w:val="28"/>
          <w:szCs w:val="28"/>
        </w:rPr>
        <w:t>до</w:t>
      </w:r>
      <w:r>
        <w:rPr>
          <w:color w:val="000000" w:themeColor="text1"/>
          <w:spacing w:val="8"/>
          <w:sz w:val="28"/>
          <w:szCs w:val="28"/>
        </w:rPr>
        <w:t>пускается: подчеркивание текста,</w:t>
      </w:r>
      <w:r w:rsidRPr="00443C4C">
        <w:rPr>
          <w:color w:val="000000" w:themeColor="text1"/>
          <w:sz w:val="28"/>
          <w:szCs w:val="28"/>
        </w:rPr>
        <w:t xml:space="preserve"> </w:t>
      </w:r>
      <w:r w:rsidRPr="00443C4C">
        <w:rPr>
          <w:color w:val="000000" w:themeColor="text1"/>
          <w:spacing w:val="8"/>
          <w:sz w:val="28"/>
          <w:szCs w:val="28"/>
        </w:rPr>
        <w:t xml:space="preserve">использование пробелов и табуляции для </w:t>
      </w:r>
      <w:r w:rsidRPr="00443C4C">
        <w:rPr>
          <w:color w:val="000000" w:themeColor="text1"/>
          <w:sz w:val="28"/>
          <w:szCs w:val="28"/>
        </w:rPr>
        <w:t>форматирования абзац</w:t>
      </w:r>
      <w:r>
        <w:rPr>
          <w:color w:val="000000" w:themeColor="text1"/>
          <w:sz w:val="28"/>
          <w:szCs w:val="28"/>
        </w:rPr>
        <w:t>ного отступа («красной строки»),</w:t>
      </w:r>
      <w:r w:rsidRPr="00443C4C">
        <w:rPr>
          <w:color w:val="000000" w:themeColor="text1"/>
          <w:sz w:val="28"/>
          <w:szCs w:val="28"/>
        </w:rPr>
        <w:t xml:space="preserve"> расстановка переносов вручную. </w:t>
      </w:r>
      <w:r w:rsidRPr="00443C4C">
        <w:rPr>
          <w:color w:val="000000" w:themeColor="text1"/>
          <w:spacing w:val="4"/>
          <w:sz w:val="28"/>
          <w:szCs w:val="28"/>
        </w:rPr>
        <w:t>В тексте между словами – один пробел.</w:t>
      </w:r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 Ссылки на литературу в тексте стать</w:t>
      </w:r>
      <w:r>
        <w:rPr>
          <w:color w:val="000000" w:themeColor="text1"/>
          <w:sz w:val="28"/>
          <w:szCs w:val="28"/>
          <w:shd w:val="clear" w:color="auto" w:fill="FFFFFF"/>
        </w:rPr>
        <w:t>и даются в квадратных скобках с </w:t>
      </w:r>
      <w:r w:rsidRPr="00443C4C">
        <w:rPr>
          <w:color w:val="000000" w:themeColor="text1"/>
          <w:sz w:val="28"/>
          <w:szCs w:val="28"/>
          <w:shd w:val="clear" w:color="auto" w:fill="FFFFFF"/>
        </w:rPr>
        <w:t>указанием источника в алфавитном порядке и страницы из источника. Напр.: Этот вопрос уже рассматривался психологами [1, с. 35].</w:t>
      </w:r>
    </w:p>
    <w:p w:rsidR="00FD09F1" w:rsidRDefault="000B1260"/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60"/>
    <w:rsid w:val="000B1260"/>
    <w:rsid w:val="001E0263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E9A4-D7C1-44E5-BEC7-7553F627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2019-03-05T08:41:00Z</dcterms:created>
  <dcterms:modified xsi:type="dcterms:W3CDTF">2019-03-05T08:42:00Z</dcterms:modified>
</cp:coreProperties>
</file>