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="0" w:after="0"/>
        <w:jc w:val="right"/>
      </w:pPr>
      <w:r>
        <w:rPr>
          <w:rFonts w:cs="Times New Roman"/>
        </w:rPr>
        <w:t xml:space="preserve">Приложение 1. </w:t>
      </w:r>
      <w:r/>
    </w:p>
    <w:p>
      <w:pPr>
        <w:pStyle w:val="NormalWeb"/>
        <w:spacing w:lineRule="auto" w:line="240" w:before="0" w:after="0"/>
        <w:jc w:val="center"/>
        <w:rPr>
          <w:sz w:val="24"/>
          <w:sz w:val="24"/>
          <w:szCs w:val="24"/>
          <w:lang w:val="zxx" w:eastAsia="zxx" w:bidi="zxx"/>
        </w:rPr>
      </w:pPr>
      <w:r>
        <w:rPr/>
      </w:r>
      <w:r/>
    </w:p>
    <w:p>
      <w:pPr>
        <w:pStyle w:val="NormalWeb"/>
        <w:spacing w:lineRule="auto" w:line="240" w:before="0" w:after="0"/>
        <w:jc w:val="center"/>
      </w:pPr>
      <w:r>
        <w:rPr>
          <w:rFonts w:cs="Times New Roman"/>
        </w:rPr>
        <w:t>Требования к оформлению статей</w:t>
      </w:r>
      <w:r/>
    </w:p>
    <w:p>
      <w:pPr>
        <w:pStyle w:val="Normal"/>
        <w:spacing w:lineRule="auto" w:line="240"/>
        <w:ind w:firstLine="708"/>
        <w:jc w:val="both"/>
      </w:pPr>
      <w:r>
        <w:rPr>
          <w:rFonts w:cs="Times New Roman"/>
          <w:sz w:val="24"/>
          <w:szCs w:val="24"/>
        </w:rPr>
        <w:t xml:space="preserve">Статьи принимаются до 15 февраля 2018 г. по электронной почте </w:t>
      </w:r>
      <w:hyperlink r:id="rId2">
        <w:r>
          <w:rPr>
            <w:rStyle w:val="Style14"/>
            <w:rFonts w:cs="Times New Roman"/>
            <w:b/>
            <w:bCs/>
            <w:sz w:val="24"/>
            <w:szCs w:val="24"/>
          </w:rPr>
          <w:t>dovosp@bk.ru</w:t>
        </w:r>
      </w:hyperlink>
      <w:r>
        <w:rPr/>
        <w:t xml:space="preserve"> </w:t>
      </w:r>
      <w:r>
        <w:rPr>
          <w:rFonts w:cs="Times New Roman"/>
          <w:sz w:val="24"/>
          <w:szCs w:val="24"/>
        </w:rPr>
        <w:t xml:space="preserve">(по проблемам </w:t>
      </w:r>
      <w:r>
        <w:rPr>
          <w:rFonts w:cs="Times New Roman"/>
          <w:b/>
          <w:bCs/>
          <w:color w:val="008000"/>
          <w:sz w:val="24"/>
          <w:szCs w:val="24"/>
        </w:rPr>
        <w:t>дошкольного</w:t>
      </w:r>
      <w:r>
        <w:rPr>
          <w:rFonts w:cs="Times New Roman"/>
          <w:sz w:val="24"/>
          <w:szCs w:val="24"/>
        </w:rPr>
        <w:t xml:space="preserve"> образования</w:t>
      </w:r>
      <w:r>
        <w:rPr/>
        <w:t>),</w:t>
      </w:r>
      <w:r>
        <w:rPr>
          <w:rFonts w:eastAsia="Batang" w:cs="Tahoma" w:ascii="Tahoma" w:hAnsi="Tahoma"/>
          <w:color w:val="000000"/>
          <w:sz w:val="16"/>
          <w:szCs w:val="16"/>
          <w:lang w:eastAsia="ko-KR"/>
        </w:rPr>
        <w:t xml:space="preserve"> </w:t>
      </w:r>
      <w:hyperlink r:id="rId3">
        <w:r>
          <w:rPr>
            <w:rStyle w:val="Style14"/>
            <w:rFonts w:eastAsia="Batang" w:cs="Times New Roman"/>
            <w:b/>
            <w:bCs/>
            <w:sz w:val="24"/>
            <w:szCs w:val="24"/>
            <w:lang w:eastAsia="ko-KR"/>
          </w:rPr>
          <w:t>nndemeneva@yandex.ru</w:t>
        </w:r>
      </w:hyperlink>
      <w:r>
        <w:rPr>
          <w:rFonts w:eastAsia="Batang" w:cs="Times New Roman"/>
          <w:color w:val="000000"/>
          <w:sz w:val="24"/>
          <w:szCs w:val="24"/>
          <w:lang w:eastAsia="ko-KR"/>
        </w:rPr>
        <w:t xml:space="preserve"> (по проблемам </w:t>
      </w:r>
      <w:r>
        <w:rPr>
          <w:rFonts w:eastAsia="Batang" w:cs="Times New Roman"/>
          <w:b/>
          <w:bCs/>
          <w:color w:val="008000"/>
          <w:sz w:val="24"/>
          <w:szCs w:val="24"/>
          <w:lang w:eastAsia="ko-KR"/>
        </w:rPr>
        <w:t xml:space="preserve">начального </w:t>
      </w:r>
      <w:r>
        <w:rPr>
          <w:rFonts w:eastAsia="Batang" w:cs="Times New Roman"/>
          <w:color w:val="000000"/>
          <w:sz w:val="24"/>
          <w:szCs w:val="24"/>
          <w:lang w:eastAsia="ko-KR"/>
        </w:rPr>
        <w:t>образования)</w:t>
      </w:r>
      <w:r>
        <w:rPr>
          <w:rFonts w:cs="Times New Roman"/>
          <w:sz w:val="24"/>
          <w:szCs w:val="24"/>
        </w:rPr>
        <w:t xml:space="preserve">, с пометкой в строке «Тема» - </w:t>
      </w:r>
      <w:r>
        <w:rPr>
          <w:rFonts w:cs="Times New Roman"/>
          <w:i/>
          <w:iCs/>
          <w:sz w:val="24"/>
          <w:szCs w:val="24"/>
        </w:rPr>
        <w:t xml:space="preserve">Конференция ФГОС. </w:t>
      </w:r>
      <w:r>
        <w:rPr>
          <w:rFonts w:cs="Times New Roman"/>
          <w:sz w:val="24"/>
          <w:szCs w:val="24"/>
        </w:rPr>
        <w:t xml:space="preserve">Общий объем одной публикации от 3 до 5 страниц. Текст нужно проверить в системе Антиплагиат, оригинальность должна составлять не менее 80 %. </w:t>
      </w:r>
      <w:r/>
    </w:p>
    <w:p>
      <w:pPr>
        <w:pStyle w:val="Normal"/>
        <w:spacing w:lineRule="auto" w:line="240"/>
        <w:jc w:val="both"/>
      </w:pPr>
      <w:r>
        <w:rPr>
          <w:rFonts w:cs="Times New Roman"/>
          <w:sz w:val="24"/>
          <w:szCs w:val="24"/>
        </w:rPr>
        <w:tab/>
        <w:t>Для набора текста статьи необходимо использовать редактор Microsoft Word. Формат страницы: А4 (210x297мм). Поля: верхнее, нижнее, левое, правое – 2,0 см; шрифт Times New Roman; кегль 14; межстрочный интервал – 1, абзацный отступ – 1,25. Устанавливается автоматический перенос слов, нумерация страниц не проставляется. В тексте статьи не используются жирный шрифт и подчеркивание, допускается курсив.</w:t>
      </w:r>
      <w:r/>
    </w:p>
    <w:p>
      <w:pPr>
        <w:pStyle w:val="Normal"/>
        <w:spacing w:lineRule="auto" w:line="240"/>
        <w:jc w:val="both"/>
      </w:pPr>
      <w:r>
        <w:rPr>
          <w:rFonts w:cs="Times New Roman"/>
          <w:sz w:val="24"/>
          <w:szCs w:val="24"/>
        </w:rPr>
        <w:tab/>
        <w:t>Сначала печатается название статьи, информация об авторе, аннотация и ключевые слова на русском языке, а затем эта же информация на английском языке.</w:t>
      </w:r>
      <w:r/>
    </w:p>
    <w:p>
      <w:pPr>
        <w:pStyle w:val="Normal"/>
        <w:spacing w:lineRule="auto" w:line="240"/>
        <w:jc w:val="both"/>
      </w:pPr>
      <w:r>
        <w:rPr>
          <w:rFonts w:cs="Times New Roman"/>
          <w:sz w:val="24"/>
          <w:szCs w:val="24"/>
        </w:rPr>
        <w:tab/>
        <w:t>- Название статьи  печатается ПРОПИСНЫМИ буквами, полужирным шрифтом, выравнивание осуществляется по центру, не используются переносы. Название статьи должно быть не больше 2-3 строк.</w:t>
      </w:r>
      <w:r/>
    </w:p>
    <w:p>
      <w:pPr>
        <w:pStyle w:val="Normal"/>
        <w:spacing w:lineRule="auto" w:line="240"/>
        <w:jc w:val="both"/>
      </w:pPr>
      <w:r>
        <w:rPr>
          <w:rFonts w:cs="Times New Roman"/>
          <w:sz w:val="24"/>
          <w:szCs w:val="24"/>
        </w:rPr>
        <w:tab/>
        <w:t>- Информация об авторе печатается на следующих двух строках (располагается   справа, выравнивание по левому краю, шрифт Times New Roman; кегль 12): на одной строке указывается фамилия и инициалы автора; ученая степень (если есть) и должность, а на другой строке (или двух строках) печатается название организации (в именительном падеже). Для вузов дается название в таком виде: Нижегородский государственный педагогический университет им. К.Минина, для школ: МБОУ СОШ № 2,  г. Нижний Новгорода, для дошкольных организаций: МБДОУ «Детский сад № 319», г. Нижний Новгород (или г. Балахна, Нижегородская обл.)</w:t>
      </w:r>
      <w:r/>
    </w:p>
    <w:p>
      <w:pPr>
        <w:pStyle w:val="Normal"/>
        <w:spacing w:lineRule="auto" w:line="240"/>
        <w:ind w:firstLine="708"/>
        <w:jc w:val="both"/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 Аннотация статьи печатается на следующей строке (шрифт Times New Roman; кегль 14)</w:t>
      </w:r>
      <w:r>
        <w:rPr>
          <w:rFonts w:cs="Times New Roman"/>
          <w:i/>
          <w:iCs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Сначала пишется слово аннотация, ставится точка. Затем печатается текст аннотации объемом не более 1000 знаков с пробелами.</w:t>
      </w:r>
      <w:r/>
    </w:p>
    <w:p>
      <w:pPr>
        <w:pStyle w:val="Normal"/>
        <w:spacing w:lineRule="auto" w:line="240"/>
        <w:ind w:firstLine="708"/>
        <w:jc w:val="both"/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 Ключевые слова печатаются на следующей строке. Они должны характеризовать предметную область статьи - не более 10 слов.</w:t>
      </w:r>
      <w:r/>
    </w:p>
    <w:p>
      <w:pPr>
        <w:pStyle w:val="Normal"/>
        <w:spacing w:lineRule="auto" w:line="240"/>
        <w:ind w:firstLine="708"/>
        <w:jc w:val="both"/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 Далее эта же информация на английском языке. Требования к оформлению аналогичны требованиям к материалу на русском языке.</w:t>
      </w:r>
      <w:r/>
    </w:p>
    <w:p>
      <w:pPr>
        <w:pStyle w:val="Normal"/>
        <w:spacing w:lineRule="auto" w:line="240"/>
        <w:jc w:val="both"/>
      </w:pPr>
      <w:r>
        <w:rPr>
          <w:rFonts w:cs="Times New Roman"/>
          <w:sz w:val="24"/>
          <w:szCs w:val="24"/>
        </w:rPr>
        <w:tab/>
        <w:t>- Текст статьи печатается через 1 строку, выравнивание по ширине. Ссылки на использованные источники обязательны. Оформление ссылок и списка литературы: ссылки должны быть оформлены в виде квадратных скобок с отсылкой к соответствующему пункту списка литературы (например: [3; с. 35]). Источники в списке литературы располагаются по алфавиту и оформляются по ГОСТ 7.05-2008.</w:t>
      </w:r>
      <w:r/>
    </w:p>
    <w:p>
      <w:pPr>
        <w:pStyle w:val="Normal"/>
        <w:spacing w:lineRule="auto" w:line="240"/>
        <w:jc w:val="both"/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>Например:</w:t>
      </w:r>
      <w:r/>
    </w:p>
    <w:p>
      <w:pPr>
        <w:pStyle w:val="Normal"/>
        <w:spacing w:lineRule="auto" w:line="240"/>
        <w:jc w:val="both"/>
      </w:pPr>
      <w:r>
        <w:rPr>
          <w:rFonts w:cs="Times New Roman"/>
          <w:sz w:val="24"/>
          <w:szCs w:val="24"/>
        </w:rPr>
        <w:t xml:space="preserve">1. Андерсен, Б. Б. Мультимедиа в образовании: специализ. учеб. курс / Б.Б. Андерсен,      К. Ван дер Бринк. 2-е изд., испр. и доп. М.: Дрофа, 2007. 223 с. </w:t>
      </w:r>
      <w:r/>
    </w:p>
    <w:p>
      <w:pPr>
        <w:pStyle w:val="Normal"/>
        <w:spacing w:lineRule="auto" w:line="240"/>
        <w:jc w:val="both"/>
      </w:pPr>
      <w:r>
        <w:rPr>
          <w:rFonts w:cs="Times New Roman"/>
          <w:sz w:val="24"/>
          <w:szCs w:val="24"/>
        </w:rPr>
        <w:t>2. Новые педагогические и информационные технологии в системе образования: Учеб. пособие для студентов  вузов  / Полат Е.С., Бухаркина М.Ю., Моисеева М.В., Петров А.Е.; Под ред. Е.С. Полат. М.: Академия, 2008. 269 с.</w:t>
      </w:r>
      <w:r/>
    </w:p>
    <w:p>
      <w:pPr>
        <w:pStyle w:val="Normal"/>
        <w:spacing w:lineRule="auto" w:line="240"/>
        <w:jc w:val="both"/>
      </w:pPr>
      <w:r>
        <w:rPr>
          <w:rFonts w:cs="Times New Roman"/>
          <w:sz w:val="24"/>
          <w:szCs w:val="24"/>
        </w:rPr>
        <w:t>3. Бичева, И. Б. Особенности формирования правовой компетентности будущего педагога дошкольного образования // И.Б. Бичева, Т.Г. Ханова, П.Ю. Потанина, Н.Е. Гладкова. Международный журнал экспериментального образования. 2017. № 5. С. 32-35.</w:t>
      </w:r>
      <w:r/>
    </w:p>
    <w:p>
      <w:pPr>
        <w:pStyle w:val="Normal"/>
        <w:spacing w:lineRule="auto" w:line="240"/>
        <w:jc w:val="both"/>
      </w:pPr>
      <w:r>
        <w:rPr>
          <w:rFonts w:cs="Times New Roman"/>
          <w:sz w:val="24"/>
          <w:szCs w:val="24"/>
        </w:rPr>
        <w:tab/>
        <w:t xml:space="preserve">- </w:t>
      </w:r>
      <w:r>
        <w:rPr>
          <w:rFonts w:cs="Times New Roman"/>
          <w:b/>
          <w:bCs/>
          <w:sz w:val="24"/>
          <w:szCs w:val="24"/>
        </w:rPr>
        <w:t>Оргкомитет оставляет за собой право не принимать к печати тезисы, не соответствующие тематике конференции или содержащие заимствованные материалы без оформления ссылок. Тезисы печатаются в авторской редакции.</w:t>
      </w:r>
      <w:r/>
    </w:p>
    <w:p>
      <w:pPr>
        <w:pStyle w:val="Normal"/>
        <w:spacing w:lineRule="auto" w:line="240"/>
        <w:jc w:val="right"/>
        <w:rPr>
          <w:sz w:val="24"/>
          <w:i/>
          <w:sz w:val="24"/>
          <w:i/>
          <w:szCs w:val="24"/>
          <w:iCs/>
          <w:rFonts w:ascii="Times New Roman" w:hAnsi="Times New Roman" w:cs="Times New Roman"/>
          <w:lang w:val="zxx" w:eastAsia="en-US" w:bidi="zxx"/>
        </w:rPr>
      </w:pPr>
      <w:r>
        <w:rPr>
          <w:rFonts w:cs="Times New Roman"/>
          <w:i/>
          <w:iCs/>
          <w:sz w:val="24"/>
          <w:szCs w:val="24"/>
          <w:lang w:eastAsia="en-US"/>
        </w:rPr>
      </w:r>
      <w:r/>
    </w:p>
    <w:p>
      <w:pPr>
        <w:pStyle w:val="Normal"/>
        <w:spacing w:lineRule="auto" w:line="240"/>
        <w:jc w:val="right"/>
        <w:rPr>
          <w:lang w:val="zxx" w:eastAsia="zxx" w:bidi="zxx"/>
        </w:rPr>
      </w:pPr>
      <w:r>
        <w:rPr/>
      </w:r>
      <w:r/>
    </w:p>
    <w:p>
      <w:pPr>
        <w:pStyle w:val="Normal"/>
        <w:spacing w:lineRule="auto" w:line="240"/>
        <w:jc w:val="right"/>
      </w:pPr>
      <w:r>
        <w:rPr>
          <w:rFonts w:cs="Times New Roman"/>
          <w:i/>
          <w:iCs/>
          <w:sz w:val="24"/>
          <w:szCs w:val="24"/>
        </w:rPr>
        <w:t>Образец оформления статьи</w:t>
      </w:r>
      <w:r/>
    </w:p>
    <w:p>
      <w:pPr>
        <w:pStyle w:val="Normal"/>
        <w:spacing w:lineRule="auto" w:line="240" w:before="0" w:after="0"/>
      </w:pPr>
      <w:r>
        <w:rPr>
          <w:rFonts w:cs="Times New Roman"/>
          <w:sz w:val="28"/>
          <w:szCs w:val="28"/>
        </w:rPr>
        <w:t>УДК 000.0</w:t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/>
          <w:b/>
          <w:bCs/>
          <w:sz w:val="28"/>
          <w:szCs w:val="28"/>
        </w:rPr>
        <w:t>НАЗВАНИЕ СТАТЬИ</w:t>
      </w:r>
      <w:r/>
    </w:p>
    <w:p>
      <w:pPr>
        <w:pStyle w:val="Normal"/>
        <w:spacing w:lineRule="auto" w:line="240" w:before="0" w:after="0"/>
        <w:ind w:firstLine="708"/>
        <w:jc w:val="both"/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r>
        <w:rPr>
          <w:rFonts w:cs="Times New Roman"/>
          <w:sz w:val="24"/>
          <w:szCs w:val="24"/>
        </w:rPr>
        <w:t>Петрова В.Н., канд. пед. наук, доцент,</w:t>
      </w:r>
      <w:r/>
    </w:p>
    <w:p>
      <w:pPr>
        <w:pStyle w:val="Normal"/>
        <w:spacing w:lineRule="auto" w:line="240" w:before="0" w:after="0"/>
        <w:ind w:left="708" w:hanging="0"/>
        <w:jc w:val="both"/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r>
        <w:rPr>
          <w:rFonts w:cs="Times New Roman"/>
          <w:sz w:val="24"/>
          <w:szCs w:val="24"/>
        </w:rPr>
        <w:t xml:space="preserve">Нижегородский государственный педагогический </w:t>
      </w:r>
      <w:r/>
    </w:p>
    <w:p>
      <w:pPr>
        <w:pStyle w:val="Normal"/>
        <w:spacing w:lineRule="auto" w:line="240" w:before="0" w:after="0"/>
        <w:ind w:left="708" w:hanging="0"/>
        <w:jc w:val="both"/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r>
        <w:rPr>
          <w:rFonts w:cs="Times New Roman"/>
          <w:sz w:val="24"/>
          <w:szCs w:val="24"/>
        </w:rPr>
        <w:t>университет им. К. Минина, г. Нижний Новгород</w:t>
      </w:r>
      <w:r/>
    </w:p>
    <w:p>
      <w:pPr>
        <w:pStyle w:val="Normal"/>
        <w:spacing w:lineRule="auto" w:line="240" w:before="0" w:after="0"/>
        <w:ind w:firstLine="425"/>
      </w:pPr>
      <w:r>
        <w:rPr>
          <w:rFonts w:cs="Times New Roman"/>
          <w:sz w:val="28"/>
          <w:szCs w:val="28"/>
        </w:rPr>
        <w:t>Аннотация. Текст.</w:t>
      </w:r>
      <w:r/>
    </w:p>
    <w:p>
      <w:pPr>
        <w:pStyle w:val="Normal"/>
        <w:spacing w:lineRule="auto" w:line="240" w:before="0" w:after="0"/>
        <w:ind w:firstLine="425"/>
      </w:pPr>
      <w:r>
        <w:rPr>
          <w:rFonts w:cs="Times New Roman"/>
          <w:sz w:val="28"/>
          <w:szCs w:val="28"/>
        </w:rPr>
        <w:t xml:space="preserve">Ключевые слова: </w:t>
      </w:r>
      <w:r/>
    </w:p>
    <w:p>
      <w:pPr>
        <w:pStyle w:val="Normal"/>
        <w:spacing w:lineRule="auto" w:line="240" w:before="0" w:after="0"/>
        <w:ind w:firstLine="425"/>
        <w:jc w:val="center"/>
        <w:rPr>
          <w:lang w:val="zxx" w:eastAsia="zxx" w:bidi="zxx"/>
        </w:rPr>
      </w:pPr>
      <w:r>
        <w:rPr/>
      </w:r>
      <w:r/>
    </w:p>
    <w:p>
      <w:pPr>
        <w:pStyle w:val="Normal"/>
        <w:spacing w:lineRule="auto" w:line="240" w:before="0" w:after="0"/>
        <w:ind w:firstLine="425"/>
        <w:jc w:val="center"/>
      </w:pPr>
      <w:r>
        <w:rPr>
          <w:rStyle w:val="Hps"/>
          <w:rFonts w:cs="Times New Roman"/>
          <w:b/>
          <w:bCs/>
          <w:sz w:val="28"/>
          <w:szCs w:val="28"/>
          <w:lang w:val="en-US"/>
        </w:rPr>
        <w:t>ARTICLE</w:t>
      </w:r>
      <w:r>
        <w:rPr>
          <w:rStyle w:val="Hps"/>
          <w:rFonts w:cs="Times New Roman"/>
          <w:b/>
          <w:bCs/>
          <w:sz w:val="28"/>
          <w:szCs w:val="28"/>
        </w:rPr>
        <w:t xml:space="preserve"> </w:t>
      </w:r>
      <w:r>
        <w:rPr>
          <w:rStyle w:val="Hps"/>
          <w:rFonts w:cs="Times New Roman"/>
          <w:b/>
          <w:bCs/>
          <w:sz w:val="28"/>
          <w:szCs w:val="28"/>
          <w:lang w:val="en-US"/>
        </w:rPr>
        <w:t>TITLE</w:t>
      </w:r>
      <w:r/>
    </w:p>
    <w:p>
      <w:pPr>
        <w:pStyle w:val="Normal"/>
        <w:spacing w:lineRule="auto" w:line="240" w:before="0" w:after="0"/>
        <w:ind w:left="709" w:firstLine="708"/>
      </w:pPr>
      <w:r>
        <w:rPr>
          <w:rStyle w:val="Hps"/>
          <w:rFonts w:cs="Times New Roman"/>
          <w:sz w:val="24"/>
          <w:szCs w:val="24"/>
        </w:rPr>
        <w:t xml:space="preserve">                                        </w:t>
      </w:r>
      <w:r>
        <w:rPr>
          <w:rStyle w:val="Hps"/>
          <w:rFonts w:cs="Times New Roman"/>
          <w:sz w:val="24"/>
          <w:szCs w:val="24"/>
        </w:rPr>
        <w:tab/>
      </w:r>
      <w:r>
        <w:rPr>
          <w:rStyle w:val="Hps"/>
          <w:rFonts w:cs="Times New Roman"/>
          <w:sz w:val="24"/>
          <w:szCs w:val="24"/>
          <w:lang w:val="en-US"/>
        </w:rPr>
        <w:t>Petrova V.N.</w:t>
      </w:r>
      <w:r>
        <w:rPr>
          <w:rStyle w:val="Shorttext"/>
          <w:rFonts w:cs="Times New Roman"/>
          <w:sz w:val="24"/>
          <w:szCs w:val="24"/>
          <w:lang w:val="en-US"/>
        </w:rPr>
        <w:t xml:space="preserve">, </w:t>
      </w:r>
      <w:r>
        <w:rPr>
          <w:rStyle w:val="Hps"/>
          <w:rFonts w:cs="Times New Roman"/>
          <w:sz w:val="24"/>
          <w:szCs w:val="24"/>
          <w:lang w:val="en-US"/>
        </w:rPr>
        <w:t>Ph.D.,</w:t>
      </w:r>
      <w:r>
        <w:rPr>
          <w:rStyle w:val="Shorttext"/>
          <w:rFonts w:cs="Times New Roman"/>
          <w:sz w:val="24"/>
          <w:szCs w:val="24"/>
          <w:lang w:val="en-US"/>
        </w:rPr>
        <w:t xml:space="preserve"> </w:t>
      </w:r>
      <w:r>
        <w:rPr>
          <w:rStyle w:val="Hps"/>
          <w:rFonts w:cs="Times New Roman"/>
          <w:sz w:val="24"/>
          <w:szCs w:val="24"/>
          <w:lang w:val="en-US"/>
        </w:rPr>
        <w:t>associate Professor,</w:t>
      </w:r>
      <w:r/>
    </w:p>
    <w:p>
      <w:pPr>
        <w:pStyle w:val="Normal"/>
        <w:spacing w:lineRule="auto" w:line="240" w:before="0" w:after="0"/>
        <w:ind w:firstLine="709"/>
      </w:pPr>
      <w:r>
        <w:rPr>
          <w:rFonts w:cs="Times New Roman"/>
          <w:sz w:val="24"/>
          <w:szCs w:val="24"/>
          <w:lang w:val="en-US" w:eastAsia="ru-RU"/>
        </w:rPr>
        <w:t xml:space="preserve">                                            </w:t>
      </w:r>
      <w:r>
        <w:rPr>
          <w:rFonts w:cs="Times New Roman"/>
          <w:sz w:val="24"/>
          <w:szCs w:val="24"/>
          <w:lang w:val="en-US" w:eastAsia="ru-RU"/>
        </w:rPr>
        <w:tab/>
        <w:tab/>
      </w:r>
      <w:bookmarkStart w:id="0" w:name="_GoBack"/>
      <w:r>
        <w:rPr>
          <w:rFonts w:cs="Times New Roman"/>
          <w:sz w:val="24"/>
          <w:szCs w:val="24"/>
          <w:lang w:val="en-US"/>
        </w:rPr>
        <w:t xml:space="preserve">Minin Nizhny Novgorod State Pedagogical </w:t>
      </w:r>
      <w:r/>
    </w:p>
    <w:p>
      <w:pPr>
        <w:pStyle w:val="Normal"/>
        <w:spacing w:lineRule="auto" w:line="240" w:before="0" w:after="0"/>
        <w:ind w:left="-707" w:firstLine="709"/>
      </w:pPr>
      <w:r>
        <w:rPr>
          <w:rFonts w:cs="Times New Roman"/>
          <w:sz w:val="24"/>
          <w:szCs w:val="24"/>
          <w:lang w:val="en-US"/>
        </w:rPr>
        <w:tab/>
        <w:tab/>
        <w:tab/>
        <w:tab/>
        <w:tab/>
        <w:tab/>
        <w:t>University,</w:t>
      </w:r>
      <w:r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Nizhny Novgorod</w:t>
      </w:r>
      <w:r/>
    </w:p>
    <w:p>
      <w:pPr>
        <w:pStyle w:val="Normal"/>
        <w:spacing w:lineRule="auto" w:line="240" w:before="0" w:after="0"/>
        <w:ind w:firstLine="709"/>
        <w:jc w:val="right"/>
        <w:rPr>
          <w:sz w:val="28"/>
          <w:b/>
          <w:sz w:val="28"/>
          <w:b/>
          <w:szCs w:val="28"/>
          <w:bCs/>
          <w:rFonts w:ascii="Times New Roman" w:hAnsi="Times New Roman" w:cs="Times New Roman"/>
          <w:lang w:val="en-US" w:eastAsia="en-US" w:bidi="zxx"/>
        </w:rPr>
      </w:pPr>
      <w:bookmarkEnd w:id="0"/>
      <w:r>
        <w:rPr>
          <w:rFonts w:cs="Times New Roman"/>
          <w:b/>
          <w:bCs/>
          <w:sz w:val="28"/>
          <w:szCs w:val="28"/>
          <w:lang w:val="en-US" w:eastAsia="en-US"/>
        </w:rPr>
      </w:r>
      <w:r/>
    </w:p>
    <w:p>
      <w:pPr>
        <w:pStyle w:val="Normal"/>
        <w:spacing w:lineRule="auto" w:line="240" w:before="0" w:after="0"/>
        <w:ind w:firstLine="425"/>
      </w:pPr>
      <w:r>
        <w:rPr>
          <w:rFonts w:cs="Times New Roman"/>
          <w:sz w:val="28"/>
          <w:szCs w:val="28"/>
          <w:lang w:val="en-US"/>
        </w:rPr>
        <w:t>Abstract.</w:t>
      </w:r>
      <w:r>
        <w:rPr>
          <w:rStyle w:val="Strong"/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  <w:lang w:val="en-US"/>
        </w:rPr>
        <w:t>Text.</w:t>
      </w:r>
      <w:r/>
    </w:p>
    <w:p>
      <w:pPr>
        <w:pStyle w:val="Normal"/>
        <w:spacing w:lineRule="auto" w:line="240" w:before="0" w:after="0"/>
        <w:ind w:firstLine="425"/>
        <w:jc w:val="both"/>
      </w:pPr>
      <w:r>
        <w:rPr>
          <w:rFonts w:cs="Times New Roman"/>
          <w:sz w:val="28"/>
          <w:szCs w:val="28"/>
          <w:lang w:val="en-US"/>
        </w:rPr>
        <w:t>Key words:</w:t>
      </w:r>
      <w:r/>
    </w:p>
    <w:p>
      <w:pPr>
        <w:pStyle w:val="Normal"/>
        <w:spacing w:lineRule="auto" w:line="240"/>
        <w:jc w:val="both"/>
        <w:rPr>
          <w:sz w:val="28"/>
          <w:sz w:val="28"/>
          <w:szCs w:val="28"/>
          <w:rFonts w:ascii="Times New Roman" w:hAnsi="Times New Roman" w:cs="Times New Roman"/>
          <w:lang w:val="en-US" w:eastAsia="en-US" w:bidi="zxx"/>
        </w:rPr>
      </w:pPr>
      <w:r>
        <w:rPr>
          <w:rFonts w:cs="Times New Roman"/>
          <w:sz w:val="28"/>
          <w:szCs w:val="28"/>
          <w:lang w:val="en-US" w:eastAsia="en-US"/>
        </w:rPr>
      </w:r>
      <w:r/>
    </w:p>
    <w:p>
      <w:pPr>
        <w:pStyle w:val="Normal"/>
        <w:spacing w:lineRule="auto" w:line="240" w:before="0" w:after="0"/>
        <w:ind w:firstLine="709"/>
        <w:jc w:val="both"/>
      </w:pPr>
      <w:r>
        <w:rPr>
          <w:rFonts w:cs="Times New Roman"/>
          <w:sz w:val="28"/>
          <w:szCs w:val="28"/>
          <w:lang w:eastAsia="ru-RU"/>
        </w:rPr>
        <w:t>Текст</w:t>
      </w:r>
      <w:r>
        <w:rPr>
          <w:rFonts w:cs="Times New Roman"/>
          <w:sz w:val="28"/>
          <w:szCs w:val="28"/>
          <w:lang w:val="en-US"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статьи</w:t>
      </w:r>
      <w:r>
        <w:rPr>
          <w:rFonts w:cs="Times New Roman"/>
          <w:sz w:val="28"/>
          <w:szCs w:val="28"/>
          <w:lang w:val="en-US" w:eastAsia="ru-RU"/>
        </w:rPr>
        <w:t xml:space="preserve">. </w:t>
      </w:r>
      <w:r>
        <w:rPr>
          <w:rFonts w:cs="Times New Roman"/>
          <w:sz w:val="28"/>
          <w:szCs w:val="28"/>
          <w:lang w:eastAsia="ru-RU"/>
        </w:rPr>
        <w:t>Текст статьи. Текст статьи. Текст статьи. Текст статьи. Текст статьи. Текст статьи. Текст статьи. Текст статьи. Текст статьи. Текст статьи.</w:t>
      </w:r>
      <w:r/>
    </w:p>
    <w:p>
      <w:pPr>
        <w:pStyle w:val="Normal"/>
        <w:spacing w:lineRule="auto" w:line="240"/>
        <w:ind w:firstLine="708"/>
      </w:pPr>
      <w:r>
        <w:rPr>
          <w:rFonts w:cs="Times New Roman"/>
          <w:i/>
          <w:iCs/>
          <w:sz w:val="28"/>
          <w:szCs w:val="28"/>
        </w:rPr>
        <w:t>Список литературы</w:t>
      </w:r>
      <w:r/>
    </w:p>
    <w:p>
      <w:pPr>
        <w:pStyle w:val="NormalWeb"/>
        <w:spacing w:before="120" w:after="0"/>
        <w:ind w:left="425" w:hanging="0"/>
        <w:jc w:val="right"/>
        <w:rPr>
          <w:sz w:val="24"/>
          <w:sz w:val="24"/>
          <w:szCs w:val="24"/>
          <w:lang w:val="zxx" w:eastAsia="zxx" w:bidi="zxx"/>
        </w:rPr>
      </w:pPr>
      <w:r>
        <w:rPr/>
      </w:r>
      <w:r/>
    </w:p>
    <w:p>
      <w:pPr>
        <w:pStyle w:val="NormalWeb"/>
        <w:spacing w:before="120" w:after="0"/>
        <w:ind w:left="425" w:hanging="0"/>
        <w:jc w:val="right"/>
      </w:pPr>
      <w:r>
        <w:rPr>
          <w:rFonts w:cs="Times New Roman"/>
        </w:rPr>
        <w:t>Приложение 2</w:t>
      </w:r>
      <w:r/>
    </w:p>
    <w:p>
      <w:pPr>
        <w:pStyle w:val="NormalWeb"/>
        <w:spacing w:before="120" w:after="0"/>
        <w:ind w:left="425" w:hanging="0"/>
        <w:jc w:val="center"/>
      </w:pPr>
      <w:r>
        <w:rPr>
          <w:rFonts w:cs="Times New Roman"/>
          <w:sz w:val="28"/>
          <w:szCs w:val="28"/>
        </w:rPr>
        <w:t>Заявка (регистрационная форма участника):</w:t>
      </w:r>
      <w:r/>
    </w:p>
    <w:tbl>
      <w:tblPr>
        <w:tblW w:w="9571" w:type="dxa"/>
        <w:jc w:val="left"/>
        <w:tblInd w:w="-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/>
                <w:sz w:val="24"/>
                <w:szCs w:val="24"/>
              </w:rPr>
              <w:t>Фамилия – русский язык</w:t>
            </w:r>
            <w:r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val="zxx" w:eastAsia="en-US" w:bidi="zxx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/>
                <w:sz w:val="24"/>
                <w:szCs w:val="24"/>
              </w:rPr>
              <w:t>Имя Отчество (полностью) – русский язык</w:t>
            </w:r>
            <w:r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val="zxx" w:eastAsia="en-US" w:bidi="zxx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/>
                <w:sz w:val="24"/>
                <w:szCs w:val="24"/>
              </w:rPr>
              <w:t>Фамилия –  английский язык</w:t>
            </w:r>
            <w:r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val="zxx" w:eastAsia="en-US" w:bidi="zxx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/>
                <w:sz w:val="24"/>
                <w:szCs w:val="24"/>
              </w:rPr>
              <w:t>Имя Отчество – английский язык</w:t>
            </w:r>
            <w:r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val="zxx" w:eastAsia="en-US" w:bidi="zxx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/>
                <w:sz w:val="24"/>
                <w:szCs w:val="24"/>
              </w:rPr>
              <w:t>Место работы или учебы (полностью) – русский язык</w:t>
            </w:r>
            <w:r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val="zxx" w:eastAsia="en-US" w:bidi="zxx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/>
                <w:sz w:val="24"/>
                <w:szCs w:val="24"/>
              </w:rPr>
              <w:t>Место работы или учебы – английский язык</w:t>
            </w:r>
            <w:r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val="zxx" w:eastAsia="en-US" w:bidi="zxx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/>
                <w:sz w:val="24"/>
                <w:szCs w:val="24"/>
              </w:rPr>
              <w:t>Е-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val="zxx" w:eastAsia="en-US" w:bidi="zxx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/>
                <w:sz w:val="24"/>
                <w:szCs w:val="24"/>
              </w:rPr>
              <w:t>Ученая степень, звание, должность (полностью) – русский язык</w:t>
            </w:r>
            <w:r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val="zxx" w:eastAsia="en-US" w:bidi="zxx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/>
                <w:sz w:val="24"/>
                <w:szCs w:val="24"/>
                <w:lang w:val="en-US"/>
              </w:rPr>
              <w:t>SPIN</w:t>
            </w:r>
            <w:r>
              <w:rPr>
                <w:rFonts w:cs="Times New Roman"/>
                <w:sz w:val="24"/>
                <w:szCs w:val="24"/>
              </w:rPr>
              <w:t xml:space="preserve"> код (при его наличии статья сразу будет привязана к авторскому профилю  в РИНЦ )</w:t>
            </w:r>
            <w:r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val="zxx" w:eastAsia="en-US" w:bidi="zxx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/>
                <w:sz w:val="24"/>
                <w:szCs w:val="24"/>
              </w:rPr>
              <w:t>Название статьи – русский язык</w:t>
            </w:r>
            <w:r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val="zxx" w:eastAsia="en-US" w:bidi="zxx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/>
                <w:sz w:val="24"/>
                <w:szCs w:val="24"/>
              </w:rPr>
              <w:t>Название статьи – английский язык</w:t>
            </w:r>
            <w:r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val="zxx" w:eastAsia="en-US" w:bidi="zxx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/>
                <w:sz w:val="24"/>
                <w:szCs w:val="24"/>
              </w:rPr>
              <w:t>Аннотация – русский язык</w:t>
            </w:r>
            <w:r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val="zxx" w:eastAsia="en-US" w:bidi="zxx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/>
                <w:sz w:val="24"/>
                <w:szCs w:val="24"/>
              </w:rPr>
              <w:t>Аннотация – английский язык</w:t>
            </w:r>
            <w:r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val="zxx" w:eastAsia="en-US" w:bidi="zxx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/>
                <w:sz w:val="24"/>
                <w:szCs w:val="24"/>
              </w:rPr>
              <w:t>УДК</w:t>
            </w:r>
            <w:r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val="zxx" w:eastAsia="en-US" w:bidi="zxx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/>
                <w:sz w:val="24"/>
                <w:szCs w:val="24"/>
              </w:rPr>
              <w:t>Ключевые слова – русский язык</w:t>
            </w:r>
            <w:r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val="zxx" w:eastAsia="en-US" w:bidi="zxx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/>
                <w:sz w:val="24"/>
                <w:szCs w:val="24"/>
              </w:rPr>
              <w:t>Ключевые слова – английский язык</w:t>
            </w:r>
            <w:r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val="zxx" w:eastAsia="en-US" w:bidi="zxx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/>
                <w:sz w:val="24"/>
                <w:szCs w:val="24"/>
              </w:rPr>
              <w:t>Список литературы– русский язык</w:t>
            </w:r>
            <w:r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val="zxx" w:eastAsia="en-US" w:bidi="zxx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/>
                <w:sz w:val="24"/>
                <w:szCs w:val="24"/>
              </w:rPr>
              <w:t>Домашний адрес с индексом</w:t>
            </w:r>
            <w:r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val="zxx" w:eastAsia="en-US" w:bidi="zxx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/>
                <w:sz w:val="24"/>
                <w:szCs w:val="24"/>
              </w:rPr>
              <w:t>Контактный телефон</w:t>
            </w:r>
            <w:r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val="zxx" w:eastAsia="en-US" w:bidi="zxx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</w:r>
            <w:r/>
          </w:p>
        </w:tc>
      </w:tr>
    </w:tbl>
    <w:p>
      <w:pPr>
        <w:pStyle w:val="NormalWeb"/>
        <w:spacing w:before="120" w:after="0"/>
        <w:ind w:hanging="0"/>
        <w:rPr>
          <w:sz w:val="24"/>
          <w:sz w:val="24"/>
          <w:szCs w:val="24"/>
          <w:lang w:val="zxx" w:eastAsia="zxx" w:bidi="zxx"/>
        </w:rPr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DefaultParagraphFont">
    <w:name w:val="Default Paragraph Font"/>
    <w:rPr/>
  </w:style>
  <w:style w:type="character" w:styleId="Style14">
    <w:name w:val="Интернет-ссылка"/>
    <w:basedOn w:val="DefaultParagraphFont"/>
    <w:rPr>
      <w:color w:val="0000FF"/>
      <w:u w:val="single"/>
      <w:lang w:val="zxx" w:eastAsia="zxx" w:bidi="zxx"/>
    </w:rPr>
  </w:style>
  <w:style w:type="character" w:styleId="Hps">
    <w:name w:val="hps"/>
    <w:basedOn w:val="DefaultParagraphFont"/>
    <w:rPr/>
  </w:style>
  <w:style w:type="character" w:styleId="Shorttext">
    <w:name w:val="short_text"/>
    <w:basedOn w:val="DefaultParagraphFont"/>
    <w:rPr/>
  </w:style>
  <w:style w:type="character" w:styleId="Strong">
    <w:name w:val="Strong"/>
    <w:basedOn w:val="DefaultParagraphFont"/>
    <w:rPr>
      <w:b/>
      <w:bCs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Основной текст"/>
    <w:basedOn w:val="Normal"/>
    <w:pPr>
      <w:spacing w:before="0" w:after="120"/>
    </w:pPr>
    <w:rPr/>
  </w:style>
  <w:style w:type="paragraph" w:styleId="Style17">
    <w:name w:val="Список"/>
    <w:basedOn w:val="Style16"/>
    <w:pPr/>
    <w:rPr>
      <w:rFonts w:cs="Tahoma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ovosp@bk.ru" TargetMode="External"/><Relationship Id="rId3" Type="http://schemas.openxmlformats.org/officeDocument/2006/relationships/hyperlink" Target="mailto:nndemeneva@yandex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272</TotalTime>
  <Application>LibreOffice/4.3.3.2$Windows_x86 LibreOffice_project/9bb7eadab57b6755b1265afa86e04bf45fbfc644</Application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ru-RU</dc:language>
  <dcterms:modified xsi:type="dcterms:W3CDTF">2018-02-02T10:22:28Z</dcterms:modified>
  <cp:revision>3</cp:revision>
</cp:coreProperties>
</file>