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0E2" w:rsidRPr="00766E67" w:rsidRDefault="00ED30E2" w:rsidP="00ED30E2">
      <w:pPr>
        <w:tabs>
          <w:tab w:val="left" w:pos="7088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6E67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2</w:t>
      </w:r>
    </w:p>
    <w:p w:rsidR="00ED30E2" w:rsidRPr="00766E67" w:rsidRDefault="00ED30E2" w:rsidP="00ED30E2">
      <w:pPr>
        <w:tabs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30E2" w:rsidRPr="00766E67" w:rsidRDefault="00ED30E2" w:rsidP="00ED30E2">
      <w:pPr>
        <w:tabs>
          <w:tab w:val="left" w:pos="708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66E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Заявка </w:t>
      </w:r>
    </w:p>
    <w:p w:rsidR="00ED30E2" w:rsidRPr="00766E67" w:rsidRDefault="00ED30E2" w:rsidP="00ED30E2">
      <w:pPr>
        <w:tabs>
          <w:tab w:val="left" w:pos="7088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66E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участника Фестиваля </w:t>
      </w:r>
      <w:r w:rsidRPr="00766E6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региональных инновационных площадок</w:t>
      </w:r>
    </w:p>
    <w:p w:rsidR="00ED30E2" w:rsidRPr="00766E67" w:rsidRDefault="00ED30E2" w:rsidP="00ED30E2">
      <w:pPr>
        <w:tabs>
          <w:tab w:val="left" w:pos="7088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135"/>
        <w:gridCol w:w="5520"/>
        <w:gridCol w:w="2837"/>
      </w:tblGrid>
      <w:tr w:rsidR="00ED30E2" w:rsidRPr="00766E67" w:rsidTr="004F4651">
        <w:tc>
          <w:tcPr>
            <w:tcW w:w="568" w:type="dxa"/>
          </w:tcPr>
          <w:p w:rsidR="00ED30E2" w:rsidRPr="00766E67" w:rsidRDefault="00ED30E2" w:rsidP="004F4651">
            <w:pPr>
              <w:tabs>
                <w:tab w:val="left" w:pos="7088"/>
              </w:tabs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6E67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809" w:type="dxa"/>
          </w:tcPr>
          <w:p w:rsidR="00ED30E2" w:rsidRPr="00766E67" w:rsidRDefault="00ED30E2" w:rsidP="004F4651">
            <w:pPr>
              <w:tabs>
                <w:tab w:val="left" w:pos="7088"/>
              </w:tabs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66E67">
              <w:rPr>
                <w:rFonts w:eastAsia="Calibri"/>
                <w:sz w:val="28"/>
                <w:szCs w:val="28"/>
                <w:lang w:eastAsia="en-US"/>
              </w:rPr>
              <w:t>Наименование образовательной организации</w:t>
            </w:r>
          </w:p>
          <w:p w:rsidR="00ED30E2" w:rsidRPr="00766E67" w:rsidRDefault="00ED30E2" w:rsidP="004F4651">
            <w:pPr>
              <w:tabs>
                <w:tab w:val="left" w:pos="7088"/>
              </w:tabs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</w:tcPr>
          <w:p w:rsidR="00ED30E2" w:rsidRPr="00766E67" w:rsidRDefault="00ED30E2" w:rsidP="004F4651">
            <w:pPr>
              <w:tabs>
                <w:tab w:val="left" w:pos="7088"/>
              </w:tabs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30E2" w:rsidRPr="00766E67" w:rsidTr="004F4651">
        <w:tc>
          <w:tcPr>
            <w:tcW w:w="568" w:type="dxa"/>
          </w:tcPr>
          <w:p w:rsidR="00ED30E2" w:rsidRPr="00766E67" w:rsidRDefault="00ED30E2" w:rsidP="004F4651">
            <w:pPr>
              <w:tabs>
                <w:tab w:val="left" w:pos="7088"/>
              </w:tabs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6E67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809" w:type="dxa"/>
          </w:tcPr>
          <w:p w:rsidR="00ED30E2" w:rsidRPr="00766E67" w:rsidRDefault="00ED30E2" w:rsidP="004F4651">
            <w:pPr>
              <w:tabs>
                <w:tab w:val="left" w:pos="7088"/>
              </w:tabs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66E67">
              <w:rPr>
                <w:rFonts w:eastAsia="Calibri"/>
                <w:sz w:val="28"/>
                <w:szCs w:val="28"/>
                <w:lang w:eastAsia="en-US"/>
              </w:rPr>
              <w:t>Тема региональной инновационной площадки</w:t>
            </w:r>
          </w:p>
          <w:p w:rsidR="00ED30E2" w:rsidRPr="00766E67" w:rsidRDefault="00ED30E2" w:rsidP="004F4651">
            <w:pPr>
              <w:tabs>
                <w:tab w:val="left" w:pos="7088"/>
              </w:tabs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</w:tcPr>
          <w:p w:rsidR="00ED30E2" w:rsidRPr="00766E67" w:rsidRDefault="00ED30E2" w:rsidP="004F4651">
            <w:pPr>
              <w:tabs>
                <w:tab w:val="left" w:pos="7088"/>
              </w:tabs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30E2" w:rsidRPr="00766E67" w:rsidTr="004F4651">
        <w:tc>
          <w:tcPr>
            <w:tcW w:w="568" w:type="dxa"/>
          </w:tcPr>
          <w:p w:rsidR="00ED30E2" w:rsidRPr="00766E67" w:rsidRDefault="00ED30E2" w:rsidP="004F4651">
            <w:pPr>
              <w:tabs>
                <w:tab w:val="left" w:pos="7088"/>
              </w:tabs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6E67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809" w:type="dxa"/>
          </w:tcPr>
          <w:p w:rsidR="00ED30E2" w:rsidRPr="00766E67" w:rsidRDefault="00ED30E2" w:rsidP="004F4651">
            <w:pPr>
              <w:tabs>
                <w:tab w:val="left" w:pos="7088"/>
              </w:tabs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66E67">
              <w:rPr>
                <w:rFonts w:eastAsia="Calibri"/>
                <w:sz w:val="28"/>
                <w:szCs w:val="28"/>
                <w:lang w:eastAsia="en-US"/>
              </w:rPr>
              <w:t>Научный руководитель</w:t>
            </w:r>
          </w:p>
          <w:p w:rsidR="00ED30E2" w:rsidRPr="00766E67" w:rsidRDefault="00ED30E2" w:rsidP="004F4651">
            <w:pPr>
              <w:tabs>
                <w:tab w:val="left" w:pos="7088"/>
              </w:tabs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</w:tcPr>
          <w:p w:rsidR="00ED30E2" w:rsidRPr="00766E67" w:rsidRDefault="00ED30E2" w:rsidP="004F4651">
            <w:pPr>
              <w:tabs>
                <w:tab w:val="left" w:pos="7088"/>
              </w:tabs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30E2" w:rsidRPr="00766E67" w:rsidTr="004F4651">
        <w:tc>
          <w:tcPr>
            <w:tcW w:w="568" w:type="dxa"/>
          </w:tcPr>
          <w:p w:rsidR="00ED30E2" w:rsidRPr="00766E67" w:rsidRDefault="00ED30E2" w:rsidP="004F4651">
            <w:pPr>
              <w:tabs>
                <w:tab w:val="left" w:pos="7088"/>
              </w:tabs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6E67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809" w:type="dxa"/>
          </w:tcPr>
          <w:p w:rsidR="00ED30E2" w:rsidRPr="00766E67" w:rsidRDefault="00ED30E2" w:rsidP="004F4651">
            <w:pPr>
              <w:tabs>
                <w:tab w:val="left" w:pos="7088"/>
              </w:tabs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66E67">
              <w:rPr>
                <w:rFonts w:eastAsia="Calibri"/>
                <w:sz w:val="28"/>
                <w:szCs w:val="28"/>
                <w:lang w:eastAsia="en-US"/>
              </w:rPr>
              <w:t>Форма представления опыта инновационной деятельности (презентация, мастер-класс, видеоролик)</w:t>
            </w:r>
          </w:p>
          <w:p w:rsidR="00ED30E2" w:rsidRPr="00766E67" w:rsidRDefault="00ED30E2" w:rsidP="004F4651">
            <w:pPr>
              <w:tabs>
                <w:tab w:val="left" w:pos="7088"/>
              </w:tabs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</w:tcPr>
          <w:p w:rsidR="00ED30E2" w:rsidRPr="00766E67" w:rsidRDefault="00ED30E2" w:rsidP="004F4651">
            <w:pPr>
              <w:tabs>
                <w:tab w:val="left" w:pos="7088"/>
              </w:tabs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30E2" w:rsidRPr="00766E67" w:rsidTr="004F4651">
        <w:tc>
          <w:tcPr>
            <w:tcW w:w="568" w:type="dxa"/>
          </w:tcPr>
          <w:p w:rsidR="00ED30E2" w:rsidRPr="00766E67" w:rsidRDefault="00ED30E2" w:rsidP="004F4651">
            <w:pPr>
              <w:tabs>
                <w:tab w:val="left" w:pos="7088"/>
              </w:tabs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6E67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809" w:type="dxa"/>
          </w:tcPr>
          <w:p w:rsidR="00ED30E2" w:rsidRPr="00766E67" w:rsidRDefault="00ED30E2" w:rsidP="004F4651">
            <w:pPr>
              <w:tabs>
                <w:tab w:val="left" w:pos="7088"/>
              </w:tabs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66E67">
              <w:rPr>
                <w:rFonts w:eastAsia="Calibri"/>
                <w:sz w:val="28"/>
                <w:szCs w:val="28"/>
                <w:lang w:eastAsia="en-US"/>
              </w:rPr>
              <w:t>Необходимость использования ТСО</w:t>
            </w:r>
          </w:p>
          <w:p w:rsidR="00ED30E2" w:rsidRPr="00766E67" w:rsidRDefault="00ED30E2" w:rsidP="004F4651">
            <w:pPr>
              <w:tabs>
                <w:tab w:val="left" w:pos="7088"/>
              </w:tabs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</w:tcPr>
          <w:p w:rsidR="00ED30E2" w:rsidRPr="00766E67" w:rsidRDefault="00ED30E2" w:rsidP="004F4651">
            <w:pPr>
              <w:tabs>
                <w:tab w:val="left" w:pos="7088"/>
              </w:tabs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30E2" w:rsidRPr="00766E67" w:rsidTr="004F4651">
        <w:tc>
          <w:tcPr>
            <w:tcW w:w="568" w:type="dxa"/>
          </w:tcPr>
          <w:p w:rsidR="00ED30E2" w:rsidRPr="00766E67" w:rsidRDefault="00ED30E2" w:rsidP="004F4651">
            <w:pPr>
              <w:tabs>
                <w:tab w:val="left" w:pos="7088"/>
              </w:tabs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6E67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809" w:type="dxa"/>
          </w:tcPr>
          <w:p w:rsidR="00ED30E2" w:rsidRPr="00766E67" w:rsidRDefault="00ED30E2" w:rsidP="004F4651">
            <w:pPr>
              <w:tabs>
                <w:tab w:val="left" w:pos="7088"/>
              </w:tabs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66E67">
              <w:rPr>
                <w:rFonts w:eastAsia="Calibri"/>
                <w:sz w:val="28"/>
                <w:szCs w:val="28"/>
                <w:lang w:eastAsia="en-US"/>
              </w:rPr>
              <w:t xml:space="preserve">Сотрудник образовательной организации, ответственный за подготовку к Фестивалю, контакты (телефон, </w:t>
            </w:r>
            <w:r w:rsidRPr="00766E67">
              <w:rPr>
                <w:rFonts w:eastAsia="Calibri"/>
                <w:sz w:val="28"/>
                <w:szCs w:val="28"/>
                <w:lang w:val="en-US" w:eastAsia="en-US"/>
              </w:rPr>
              <w:t>e</w:t>
            </w:r>
            <w:r w:rsidRPr="00766E67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766E67">
              <w:rPr>
                <w:rFonts w:eastAsia="Calibri"/>
                <w:sz w:val="28"/>
                <w:szCs w:val="28"/>
                <w:lang w:val="en-US" w:eastAsia="en-US"/>
              </w:rPr>
              <w:t>mail</w:t>
            </w:r>
            <w:r w:rsidRPr="00766E67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ED30E2" w:rsidRPr="00766E67" w:rsidRDefault="00ED30E2" w:rsidP="004F4651">
            <w:pPr>
              <w:tabs>
                <w:tab w:val="left" w:pos="7088"/>
              </w:tabs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</w:tcPr>
          <w:p w:rsidR="00ED30E2" w:rsidRPr="00766E67" w:rsidRDefault="00ED30E2" w:rsidP="004F4651">
            <w:pPr>
              <w:tabs>
                <w:tab w:val="left" w:pos="7088"/>
              </w:tabs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D30E2" w:rsidRPr="00766E67" w:rsidRDefault="00ED30E2" w:rsidP="00ED30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45E8" w:rsidRDefault="006045E8">
      <w:bookmarkStart w:id="0" w:name="_GoBack"/>
      <w:bookmarkEnd w:id="0"/>
    </w:p>
    <w:sectPr w:rsidR="00604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E2"/>
    <w:rsid w:val="006045E8"/>
    <w:rsid w:val="00ED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0B65D-7198-4BDE-96C9-F39E7C2D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0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0E2"/>
    <w:pPr>
      <w:spacing w:after="0" w:line="240" w:lineRule="auto"/>
      <w:ind w:firstLine="709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Когыльничан Виктор Леонидович (КОГОАУ ДПО ИРО Кировской области)</dc:creator>
  <cp:keywords/>
  <dc:description/>
  <cp:lastModifiedBy>Когыльничан Виктор Леонидович (КОГОАУ ДПО ИРО Кировской области)</cp:lastModifiedBy>
  <cp:revision>1</cp:revision>
  <dcterms:created xsi:type="dcterms:W3CDTF">2016-02-09T14:48:00Z</dcterms:created>
  <dcterms:modified xsi:type="dcterms:W3CDTF">2016-02-09T14:48:00Z</dcterms:modified>
</cp:coreProperties>
</file>