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E1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767A8E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ПОЛОЖЕНИ</w:t>
      </w:r>
      <w:r w:rsidRPr="00767A8E">
        <w:rPr>
          <w:rFonts w:ascii="Times New Roman" w:hAnsi="Times New Roman" w:cs="Times New Roman"/>
          <w:b/>
          <w:bCs/>
          <w:spacing w:val="40"/>
          <w:sz w:val="28"/>
          <w:szCs w:val="28"/>
        </w:rPr>
        <w:t>Е</w:t>
      </w: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767A8E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767A8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в области педагогики, 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и работы с 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и молодежью до 20 лет «За нравственный подвиг учителя»</w:t>
      </w:r>
    </w:p>
    <w:p w:rsidR="008D1AE1" w:rsidRDefault="008D1AE1" w:rsidP="008D1AE1">
      <w:pPr>
        <w:keepNext/>
        <w:keepLines/>
        <w:tabs>
          <w:tab w:val="left" w:pos="709"/>
        </w:tabs>
        <w:suppressAutoHyphens/>
        <w:spacing w:after="0" w:line="480" w:lineRule="exact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8D1AE1" w:rsidRDefault="008D1AE1" w:rsidP="008D1AE1">
      <w:pPr>
        <w:keepNext/>
        <w:keepLines/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2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22BA">
        <w:rPr>
          <w:rFonts w:ascii="Times New Roman" w:eastAsia="DejaVu Sans" w:hAnsi="Times New Roman" w:cs="Times New Roman"/>
          <w:b/>
          <w:kern w:val="1"/>
          <w:sz w:val="28"/>
          <w:szCs w:val="28"/>
        </w:rPr>
        <w:t>. Общие положения</w:t>
      </w:r>
    </w:p>
    <w:p w:rsidR="008D1AE1" w:rsidRPr="00767A8E" w:rsidRDefault="008D1AE1" w:rsidP="008D1AE1">
      <w:pPr>
        <w:widowControl w:val="0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Региональный этап конкурса «За нравственный подвиг учителя»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(</w:t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далее − региональный этап конкурса) проводится в рамках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XII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I</w:t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Всероссийского конкурса в области педагогики, воспитания и работы </w:t>
      </w:r>
      <w:r w:rsidRPr="0059314A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>с детьми и молодежью до 20 лет «За нравственный подвиг учителя».</w:t>
      </w:r>
    </w:p>
    <w:p w:rsidR="008D1AE1" w:rsidRDefault="008D1AE1" w:rsidP="008D1A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E1" w:rsidRPr="004B22BA" w:rsidRDefault="008D1AE1" w:rsidP="008D1AE1">
      <w:pPr>
        <w:keepNext/>
        <w:keepLines/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4B22BA">
        <w:rPr>
          <w:rFonts w:ascii="Times New Roman" w:hAnsi="Times New Roman" w:cs="Times New Roman"/>
          <w:b/>
          <w:bCs/>
          <w:sz w:val="28"/>
          <w:szCs w:val="28"/>
        </w:rPr>
        <w:t>2. Номинации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2.1. Конкурс проводится по следующим номинациям: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За организацию духовно-нравственного воспитания в рамках образовательного учреждения».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sz w:val="28"/>
          <w:szCs w:val="28"/>
        </w:rPr>
        <w:t>программы комплексных мероприятий и их реализация по духовно-нравственному воспитанию, разработанные и реализуемые образовательной организацией любой организационно-правовой формы.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Лучшая программа духовно-нравственного и гражданско-патриотического воспитания детей и молодежи».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Выдвигаются работы по созданию системы воспитательно-просветительской и военно-патриотической деятельности региональных организаций, осуществляющих методическую, информационную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образовательно-воспитательную деятельность.</w:t>
      </w:r>
    </w:p>
    <w:p w:rsidR="008D1AE1" w:rsidRPr="0059314A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</w:r>
      <w:r>
        <w:rPr>
          <w:rFonts w:ascii="Times New Roman" w:hAnsi="Times New Roman" w:cs="Times New Roman"/>
          <w:b/>
          <w:bCs/>
          <w:sz w:val="28"/>
          <w:szCs w:val="28"/>
        </w:rPr>
        <w:t>, Основы православной веры (для образовательных организаций с религиозным (православным) компонентом</w:t>
      </w:r>
      <w:r w:rsidRPr="006C72F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 работы по созданию системы духовно-нравственного воспитания детей и молодежи (конспекты занятий и уроков, внеурочной деятельности с детьми, мероприятия по работе с родителями) по следующим разделам: методика преподавания основ религиозной культуры и светской этики, о</w:t>
      </w:r>
      <w:r w:rsidRPr="00767A8E">
        <w:rPr>
          <w:rFonts w:ascii="Times New Roman" w:hAnsi="Times New Roman" w:cs="Times New Roman"/>
          <w:bCs/>
          <w:sz w:val="28"/>
          <w:szCs w:val="28"/>
        </w:rPr>
        <w:t xml:space="preserve">снов духовно-нравственной культуры народов России, </w:t>
      </w:r>
      <w:r w:rsidRPr="00767A8E">
        <w:rPr>
          <w:rFonts w:ascii="Times New Roman" w:hAnsi="Times New Roman" w:cs="Times New Roman"/>
          <w:sz w:val="28"/>
          <w:szCs w:val="28"/>
        </w:rPr>
        <w:t xml:space="preserve">этика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и нравственность, воспитание благочестия.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Лучший образовательный издательский проект года».</w:t>
      </w:r>
    </w:p>
    <w:p w:rsidR="008D1AE1" w:rsidRPr="00487C87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</w:t>
      </w:r>
      <w:r w:rsidRPr="0059314A">
        <w:rPr>
          <w:rFonts w:ascii="Times New Roman" w:hAnsi="Times New Roman" w:cs="Times New Roman"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sz w:val="28"/>
          <w:szCs w:val="28"/>
        </w:rPr>
        <w:t>публикации, журналы, учебники, книги и другие издания, отразившие по содержанию и форме духовно-нравственную, воспитательно-просветительскую, гражданско-патриотическую, военно-патриотическую програ</w:t>
      </w:r>
      <w:r>
        <w:rPr>
          <w:rFonts w:ascii="Times New Roman" w:hAnsi="Times New Roman" w:cs="Times New Roman"/>
          <w:sz w:val="28"/>
          <w:szCs w:val="28"/>
        </w:rPr>
        <w:t>ммы работы с детьми и молоде</w:t>
      </w:r>
      <w:r w:rsidRPr="00767A8E">
        <w:rPr>
          <w:rFonts w:ascii="Times New Roman" w:hAnsi="Times New Roman" w:cs="Times New Roman"/>
          <w:sz w:val="28"/>
          <w:szCs w:val="28"/>
        </w:rPr>
        <w:t>жью.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E1" w:rsidRPr="00487C87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87">
        <w:rPr>
          <w:rFonts w:ascii="Times New Roman" w:hAnsi="Times New Roman" w:cs="Times New Roman"/>
          <w:b/>
          <w:sz w:val="28"/>
          <w:szCs w:val="28"/>
        </w:rPr>
        <w:t>3. Сроки проведения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lastRenderedPageBreak/>
        <w:t xml:space="preserve">3.1. Региональный этап конкурса проводится с 09 января по </w:t>
      </w:r>
      <w:r>
        <w:rPr>
          <w:rFonts w:ascii="Times New Roman" w:hAnsi="Times New Roman" w:cs="Times New Roman"/>
          <w:sz w:val="28"/>
          <w:szCs w:val="28"/>
        </w:rPr>
        <w:t xml:space="preserve">11 мая </w:t>
      </w:r>
      <w:r>
        <w:rPr>
          <w:rFonts w:ascii="Times New Roman" w:hAnsi="Times New Roman" w:cs="Times New Roman"/>
          <w:sz w:val="28"/>
          <w:szCs w:val="28"/>
        </w:rPr>
        <w:br/>
        <w:t>2018</w:t>
      </w:r>
      <w:r w:rsidRPr="00767A8E">
        <w:rPr>
          <w:rFonts w:ascii="Times New Roman" w:hAnsi="Times New Roman" w:cs="Times New Roman"/>
          <w:sz w:val="28"/>
          <w:szCs w:val="28"/>
        </w:rPr>
        <w:t xml:space="preserve"> г: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 января п</w:t>
      </w:r>
      <w:r w:rsidRPr="00767A8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30 марта 2018 г. – прием конкурсных работ;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02 апреля по 11 мая</w:t>
      </w:r>
      <w:r w:rsidRPr="00767A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7A8E">
        <w:rPr>
          <w:rFonts w:ascii="Times New Roman" w:hAnsi="Times New Roman" w:cs="Times New Roman"/>
          <w:sz w:val="28"/>
          <w:szCs w:val="28"/>
        </w:rPr>
        <w:t xml:space="preserve"> г. – подведение итогов.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67A8E">
        <w:rPr>
          <w:rFonts w:ascii="Times New Roman" w:hAnsi="Times New Roman" w:cs="Times New Roman"/>
          <w:sz w:val="28"/>
          <w:szCs w:val="28"/>
        </w:rPr>
        <w:t xml:space="preserve">Конкурсные работы, оформленные в соответствии с настоящим Положением, в обязательном порядке загружаются через Интернет-портал: </w:t>
      </w:r>
      <w:hyperlink r:id="rId8" w:history="1">
        <w:r w:rsidRPr="00767A8E">
          <w:rPr>
            <w:rFonts w:ascii="Times New Roman" w:hAnsi="Times New Roman" w:cs="Times New Roman"/>
            <w:sz w:val="28"/>
            <w:szCs w:val="28"/>
          </w:rPr>
          <w:t>http://comp.podvig-uchitelya.ru/user</w:t>
        </w:r>
      </w:hyperlink>
      <w:r w:rsidRPr="00767A8E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>до 30 марта 2018</w:t>
      </w:r>
      <w:r w:rsidRPr="00767A8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767A8E">
        <w:rPr>
          <w:rFonts w:ascii="Times New Roman" w:hAnsi="Times New Roman" w:cs="Times New Roman"/>
          <w:sz w:val="28"/>
          <w:szCs w:val="28"/>
        </w:rPr>
        <w:t xml:space="preserve">, а также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7A8E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 Кировской области»</w:t>
      </w:r>
      <w:r w:rsidRPr="001F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ИРО Кировской области) координатору конкурса Рендаковой Елене Михайловне с </w:t>
      </w:r>
      <w:r w:rsidRPr="00767A8E">
        <w:rPr>
          <w:rFonts w:ascii="Times New Roman" w:hAnsi="Times New Roman" w:cs="Times New Roman"/>
          <w:sz w:val="28"/>
          <w:szCs w:val="28"/>
        </w:rPr>
        <w:t>пометкой «Конкурс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«За нравственный подвиг учителя» по адресу: 610046, г. Киров,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767A8E">
        <w:rPr>
          <w:rFonts w:ascii="Times New Roman" w:hAnsi="Times New Roman" w:cs="Times New Roman"/>
          <w:sz w:val="28"/>
          <w:szCs w:val="28"/>
        </w:rPr>
        <w:t>. Р. Ердякова, д. 23/2, каб. 318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67A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67A8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67A8E">
          <w:rPr>
            <w:rFonts w:ascii="Times New Roman" w:hAnsi="Times New Roman" w:cs="Times New Roman"/>
            <w:sz w:val="28"/>
            <w:szCs w:val="28"/>
          </w:rPr>
          <w:t>pedagogics@kirovipk.ru</w:t>
        </w:r>
      </w:hyperlink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печатном </w:t>
      </w:r>
      <w:r w:rsidRPr="00767A8E">
        <w:rPr>
          <w:rFonts w:ascii="Times New Roman" w:hAnsi="Times New Roman" w:cs="Times New Roman"/>
          <w:sz w:val="28"/>
          <w:szCs w:val="28"/>
        </w:rPr>
        <w:t>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67A8E">
        <w:rPr>
          <w:rFonts w:ascii="Times New Roman" w:hAnsi="Times New Roman" w:cs="Times New Roman"/>
          <w:sz w:val="28"/>
          <w:szCs w:val="28"/>
        </w:rPr>
        <w:t>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3.3. Определение победителей коллегиальным решением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7A8E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мая 2018</w:t>
      </w:r>
      <w:r w:rsidRPr="00767A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1AE1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581A2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2E">
        <w:rPr>
          <w:rFonts w:ascii="Times New Roman" w:hAnsi="Times New Roman" w:cs="Times New Roman"/>
          <w:b/>
          <w:sz w:val="28"/>
          <w:szCs w:val="28"/>
        </w:rPr>
        <w:t>4. Руководство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4.1. Подготовку и проведение регионального этапа конкурса осуществляет региональная конкурсная комиссия, в с</w:t>
      </w:r>
      <w:r>
        <w:rPr>
          <w:rFonts w:ascii="Times New Roman" w:hAnsi="Times New Roman" w:cs="Times New Roman"/>
          <w:sz w:val="28"/>
          <w:szCs w:val="28"/>
        </w:rPr>
        <w:t>остав которой</w:t>
      </w:r>
      <w:r w:rsidRPr="00767A8E">
        <w:rPr>
          <w:rFonts w:ascii="Times New Roman" w:hAnsi="Times New Roman" w:cs="Times New Roman"/>
          <w:sz w:val="28"/>
          <w:szCs w:val="28"/>
        </w:rPr>
        <w:t xml:space="preserve"> входят представители Русской Православной Церкви, органов государственной власти, научной и педагогической общественности.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4.2. </w:t>
      </w:r>
      <w:r w:rsidRPr="00AE010A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 w:rsidR="009D6287" w:rsidRPr="009D62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D6287">
        <w:rPr>
          <w:rFonts w:ascii="Times New Roman" w:hAnsi="Times New Roman" w:cs="Times New Roman"/>
          <w:color w:val="000000"/>
          <w:spacing w:val="-5"/>
          <w:sz w:val="28"/>
          <w:szCs w:val="28"/>
        </w:rPr>
        <w:t>(приложение № 6 к настоящему Положению)</w:t>
      </w:r>
      <w:r w:rsidRPr="00767A8E">
        <w:rPr>
          <w:rFonts w:ascii="Times New Roman" w:hAnsi="Times New Roman" w:cs="Times New Roman"/>
          <w:sz w:val="28"/>
          <w:szCs w:val="28"/>
        </w:rPr>
        <w:t>: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публикует Положение о региональном этапе конкурса </w:t>
      </w:r>
      <w:r w:rsidRPr="00AE01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информационно-образовательном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 xml:space="preserve">Кировской области и </w:t>
      </w:r>
      <w:r>
        <w:rPr>
          <w:rFonts w:ascii="Times New Roman" w:hAnsi="Times New Roman" w:cs="Times New Roman"/>
          <w:sz w:val="28"/>
          <w:szCs w:val="28"/>
        </w:rPr>
        <w:t>официальном сайте ИРО Кировской области;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утверждает список победителей регионального этапа конкурса, публикует его </w:t>
      </w:r>
      <w:r w:rsidRPr="00AE01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информационно-образовательном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официальном сайте ИРО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Кировской области;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организует торжественную церемонию награждения победителей регионального этапа конкурса;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направляет работы победителей регионального этапа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на ме</w:t>
      </w:r>
      <w:r>
        <w:rPr>
          <w:rFonts w:ascii="Times New Roman" w:hAnsi="Times New Roman" w:cs="Times New Roman"/>
          <w:sz w:val="28"/>
          <w:szCs w:val="28"/>
        </w:rPr>
        <w:t xml:space="preserve">жрегиональный этап. 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Региональная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ая комиссия осуществляет следующие функции</w:t>
      </w:r>
      <w:r w:rsidRPr="00767A8E">
        <w:rPr>
          <w:rFonts w:ascii="Times New Roman" w:hAnsi="Times New Roman" w:cs="Times New Roman"/>
          <w:sz w:val="28"/>
          <w:szCs w:val="28"/>
        </w:rPr>
        <w:t>: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организует прием работ для участия в региональном этапе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Положения;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осуществляет экспертную оценку работ;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определяет победителей в соответствии с критериями регионального этапа конкурса, определенными в настоящем Положении;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определяет участников регионального этапа конкурса для награждения дипломами по номинациям, указанным в Положении.</w:t>
      </w:r>
    </w:p>
    <w:p w:rsidR="008D1AE1" w:rsidRPr="00767A8E" w:rsidRDefault="008D1AE1" w:rsidP="008D1AE1">
      <w:pPr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lastRenderedPageBreak/>
        <w:t>4.4. Все поступившие на региональный этап конкурса работы рассматриваются региональной конкурсной комиссией в срок</w:t>
      </w:r>
      <w:r w:rsidRPr="00767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11 мая </w:t>
      </w:r>
      <w:r>
        <w:rPr>
          <w:rFonts w:ascii="Times New Roman" w:hAnsi="Times New Roman" w:cs="Times New Roman"/>
          <w:bCs/>
          <w:sz w:val="28"/>
          <w:szCs w:val="28"/>
        </w:rPr>
        <w:br/>
        <w:t>2018</w:t>
      </w:r>
      <w:r w:rsidRPr="00767A8E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4.5. Результаты </w:t>
      </w:r>
      <w:proofErr w:type="gramStart"/>
      <w:r w:rsidRPr="00767A8E">
        <w:rPr>
          <w:rFonts w:ascii="Times New Roman" w:hAnsi="Times New Roman" w:cs="Times New Roman"/>
          <w:sz w:val="28"/>
          <w:szCs w:val="28"/>
        </w:rPr>
        <w:t>обсуждения работ участников регионального этапа конкурса</w:t>
      </w:r>
      <w:proofErr w:type="gramEnd"/>
      <w:r w:rsidRPr="00767A8E">
        <w:rPr>
          <w:rFonts w:ascii="Times New Roman" w:hAnsi="Times New Roman" w:cs="Times New Roman"/>
          <w:sz w:val="28"/>
          <w:szCs w:val="28"/>
        </w:rPr>
        <w:t xml:space="preserve"> и ход голосования разглашению не подлежат.</w:t>
      </w:r>
    </w:p>
    <w:p w:rsidR="008D1AE1" w:rsidRPr="00767A8E" w:rsidRDefault="008D1AE1" w:rsidP="008D1AE1">
      <w:pPr>
        <w:suppressAutoHyphens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4.6. Заседание региональной конкурсной комиссии считается правомочным, если на нем прис</w:t>
      </w:r>
      <w:r>
        <w:rPr>
          <w:rFonts w:ascii="Times New Roman" w:hAnsi="Times New Roman" w:cs="Times New Roman"/>
          <w:sz w:val="28"/>
          <w:szCs w:val="28"/>
        </w:rPr>
        <w:t>утствует не менее двух третей ее</w:t>
      </w:r>
      <w:r w:rsidRPr="00767A8E">
        <w:rPr>
          <w:rFonts w:ascii="Times New Roman" w:hAnsi="Times New Roman" w:cs="Times New Roman"/>
          <w:sz w:val="28"/>
          <w:szCs w:val="28"/>
        </w:rPr>
        <w:t xml:space="preserve"> членов.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При равенстве голосов право решающего голоса остается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за сопредседателями. Решение оформляется протоколом за подписью сопредседателей и ответственного секретаря.</w:t>
      </w:r>
    </w:p>
    <w:p w:rsidR="008D1AE1" w:rsidRDefault="008D1AE1" w:rsidP="008D1AE1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AE1" w:rsidRPr="00EE10EF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10EF">
        <w:rPr>
          <w:rFonts w:ascii="Times New Roman" w:hAnsi="Times New Roman" w:cs="Times New Roman"/>
          <w:b/>
          <w:sz w:val="28"/>
          <w:szCs w:val="28"/>
        </w:rPr>
        <w:t>5. Критерии оценки и порядок оформления работ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5.1. Основными критериями оценки работ являются: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соответствие содержания работ заявленным целям и задачам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7A8E">
        <w:rPr>
          <w:rFonts w:ascii="Times New Roman" w:hAnsi="Times New Roman" w:cs="Times New Roman"/>
          <w:sz w:val="28"/>
          <w:szCs w:val="28"/>
        </w:rPr>
        <w:t>онкурса;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новизна авторских курсов, программ, учебно-методических пособий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других материалов по вопросам духовно-нравственного и гражданско-патриотического воспитания и просвещения детей и молодежи;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актуальность работы по вопросам духовно-нравственного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гражданско-патриотического воспитания и просвещения детей и молодежи;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степень подготовленности авторских работ к возможному тиражированию и внедрению в педагогическую практику.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5.2. Порядок оформления работ.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участия в региональном этапе конкурса претенденты</w:t>
      </w:r>
      <w:r w:rsidRPr="00767A8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адрес региональной конкурсной комиссии следующ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ий пакет документов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материалы, представляемые на региональный этап конкурса (авторские курсы, исследования, научные и методические разработки, публикации, сайты, фото-, ви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део- и аудиоматериалы и т. п.).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Оформление титульного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 осуществляется согласно приложению № 1 к настоящему Положению;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заявку на участие в региональном этапе конкурса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согласно приложению № 2 к настоящему Положению;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кратк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ую аннотацию работы (не более 1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000 печатных знаков)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 № 3 к настоящему Положению;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 п. − по желанию претендента;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согласие участника регионального этапа конкурса на обработку персональных данных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 № 4 к настоящему Положению.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Заявка, анкета и аннотация подписываются лично претендентом </w:t>
      </w:r>
      <w:r w:rsidRPr="00CC3D60"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на участие в региональном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(в случае коллективной заявки –</w:t>
      </w:r>
      <w:r w:rsidRPr="00767A8E">
        <w:rPr>
          <w:rFonts w:ascii="Times New Roman" w:hAnsi="Times New Roman" w:cs="Times New Roman"/>
          <w:sz w:val="28"/>
          <w:szCs w:val="28"/>
        </w:rPr>
        <w:t xml:space="preserve"> всеми членами коллектива).</w:t>
      </w:r>
    </w:p>
    <w:p w:rsidR="008D1AE1" w:rsidRDefault="008D1AE1" w:rsidP="008D1AE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sz w:val="28"/>
          <w:szCs w:val="28"/>
        </w:rPr>
        <w:t xml:space="preserve">Материалы загружаются </w:t>
      </w:r>
      <w:r w:rsidRPr="00280BFF">
        <w:rPr>
          <w:rFonts w:ascii="Times New Roman" w:hAnsi="Times New Roman" w:cs="Times New Roman"/>
          <w:sz w:val="28"/>
          <w:szCs w:val="28"/>
        </w:rPr>
        <w:t xml:space="preserve">через Интернет-портал: </w:t>
      </w:r>
      <w:hyperlink r:id="rId10" w:history="1">
        <w:r w:rsidRPr="00280BFF">
          <w:rPr>
            <w:rFonts w:ascii="Times New Roman" w:hAnsi="Times New Roman" w:cs="Times New Roman"/>
            <w:sz w:val="28"/>
            <w:szCs w:val="28"/>
          </w:rPr>
          <w:t>http://comp.podvig-uchitelya.ru/user</w:t>
        </w:r>
      </w:hyperlink>
      <w:r w:rsidRPr="00280BFF">
        <w:rPr>
          <w:rFonts w:ascii="Times New Roman" w:hAnsi="Times New Roman" w:cs="Times New Roman"/>
          <w:sz w:val="28"/>
          <w:szCs w:val="28"/>
        </w:rPr>
        <w:t xml:space="preserve">, а также предоставляются на бумажном </w:t>
      </w:r>
      <w:r w:rsidRPr="00280BFF">
        <w:rPr>
          <w:rFonts w:ascii="Times New Roman" w:hAnsi="Times New Roman" w:cs="Times New Roman"/>
          <w:sz w:val="28"/>
          <w:szCs w:val="28"/>
        </w:rPr>
        <w:br/>
        <w:t>и электронном виде в ИРО Кировской области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280BFF">
        <w:rPr>
          <w:rFonts w:ascii="Times New Roman" w:hAnsi="Times New Roman" w:cs="Times New Roman"/>
          <w:sz w:val="28"/>
          <w:szCs w:val="28"/>
        </w:rPr>
        <w:t xml:space="preserve">ребования к оформлению </w:t>
      </w:r>
      <w:r w:rsidRPr="00280BFF">
        <w:rPr>
          <w:rFonts w:ascii="Times New Roman" w:hAnsi="Times New Roman" w:cs="Times New Roman"/>
          <w:sz w:val="28"/>
          <w:szCs w:val="28"/>
        </w:rPr>
        <w:lastRenderedPageBreak/>
        <w:t xml:space="preserve">работ, представляемых на конкурс, </w:t>
      </w:r>
      <w:r>
        <w:rPr>
          <w:rFonts w:ascii="Times New Roman" w:hAnsi="Times New Roman" w:cs="Times New Roman"/>
          <w:sz w:val="28"/>
          <w:szCs w:val="28"/>
        </w:rPr>
        <w:t>содержатся в</w:t>
      </w:r>
      <w:r w:rsidRPr="00280BF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7A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Положению.</w:t>
      </w:r>
    </w:p>
    <w:p w:rsidR="008D1AE1" w:rsidRDefault="008D1AE1" w:rsidP="008D1AE1">
      <w:pPr>
        <w:suppressAutoHyphens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Документы</w:t>
      </w:r>
      <w:r w:rsidRPr="00767A8E">
        <w:rPr>
          <w:rFonts w:ascii="Times New Roman" w:hAnsi="Times New Roman" w:cs="Times New Roman"/>
          <w:sz w:val="28"/>
          <w:szCs w:val="28"/>
        </w:rPr>
        <w:t>, оформ</w:t>
      </w:r>
      <w:r>
        <w:rPr>
          <w:rFonts w:ascii="Times New Roman" w:hAnsi="Times New Roman" w:cs="Times New Roman"/>
          <w:sz w:val="28"/>
          <w:szCs w:val="28"/>
        </w:rPr>
        <w:t>ленные с нарушениями требований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поданные с опозданием в региональную конкурсную комиссию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 участию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не допускаются. Отклоненные заявки конкурсная комиссия не рецензирует, материалы не возвращаются. </w:t>
      </w:r>
      <w:r>
        <w:rPr>
          <w:rFonts w:ascii="Times New Roman" w:hAnsi="Times New Roman" w:cs="Times New Roman"/>
          <w:sz w:val="28"/>
          <w:szCs w:val="28"/>
        </w:rPr>
        <w:t xml:space="preserve">По вопросу возврата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допущенных к участию в конкурсе, о</w:t>
      </w:r>
      <w:r w:rsidRPr="00767A8E">
        <w:rPr>
          <w:rFonts w:ascii="Times New Roman" w:hAnsi="Times New Roman" w:cs="Times New Roman"/>
          <w:sz w:val="28"/>
          <w:szCs w:val="28"/>
        </w:rPr>
        <w:t xml:space="preserve">ргкомитет и конкурсная комиссия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с претендентами в переписку и переговоры</w:t>
      </w:r>
      <w:r>
        <w:rPr>
          <w:rFonts w:ascii="Times New Roman" w:hAnsi="Times New Roman" w:cs="Times New Roman"/>
          <w:sz w:val="28"/>
          <w:szCs w:val="28"/>
        </w:rPr>
        <w:t xml:space="preserve"> не вступают.</w:t>
      </w:r>
    </w:p>
    <w:p w:rsidR="008D1AE1" w:rsidRPr="004D507D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5740">
        <w:rPr>
          <w:rFonts w:ascii="Times New Roman" w:hAnsi="Times New Roman" w:cs="Times New Roman"/>
          <w:b/>
          <w:sz w:val="28"/>
          <w:szCs w:val="28"/>
        </w:rPr>
        <w:t>6. Критерии оценки и порядок оформления работ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6.1. На основании результатов регионального этапа конкурса формируется рейтинг кандидатов и выносится решение региональной конкурсной комиссии.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6.2. По результатам работы региональной конкурсной комиссии присуждается одно I место, два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места, три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места (л</w:t>
      </w:r>
      <w:r>
        <w:rPr>
          <w:rFonts w:ascii="Times New Roman" w:hAnsi="Times New Roman" w:cs="Times New Roman"/>
          <w:sz w:val="28"/>
          <w:szCs w:val="28"/>
        </w:rPr>
        <w:t>ауреаты к</w:t>
      </w:r>
      <w:r w:rsidRPr="00767A8E">
        <w:rPr>
          <w:rFonts w:ascii="Times New Roman" w:hAnsi="Times New Roman" w:cs="Times New Roman"/>
          <w:sz w:val="28"/>
          <w:szCs w:val="28"/>
        </w:rPr>
        <w:t xml:space="preserve">онкурса),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а также награждаются победители в каждой номинации дипломом лауреата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7A8E">
        <w:rPr>
          <w:rFonts w:ascii="Times New Roman" w:hAnsi="Times New Roman" w:cs="Times New Roman"/>
          <w:sz w:val="28"/>
          <w:szCs w:val="28"/>
        </w:rPr>
        <w:t>рамотой победителя.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6.3. Награждение победителей регионального этапа конкурса осуществляется в торжественной обстановке.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6.4. Все участники регионального этапа конкурса получают сертификаты.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6.5. Решение о месте и сроках награждения принимается региональной конкурсной комиссией.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6.6. Работы победителей регионального этапа конкурса направляются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межрегионального этапа.</w:t>
      </w:r>
    </w:p>
    <w:p w:rsidR="008D1AE1" w:rsidRPr="005868D7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DD0F0A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0F0A">
        <w:rPr>
          <w:rFonts w:ascii="Times New Roman" w:hAnsi="Times New Roman" w:cs="Times New Roman"/>
          <w:b/>
          <w:sz w:val="28"/>
          <w:szCs w:val="28"/>
        </w:rPr>
        <w:t>7. Условия проведения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7.1. Представление материалов на региональный этап конкурса рассматривается как согласие их авторов на открытую публикацию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с обязательным указанием авторства.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7.2. Права авторов на имя, на неприкосновенность материалов </w:t>
      </w:r>
      <w:r w:rsidRPr="00CC3D60"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их защиту от искажений сохраняются за авторами в полном объеме.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7.3. Представление материалов на региональный этап конкурса  рассматривается как согласие авторов на их использование путем воспроизведения, распространения, публичного показа, практической реализации. При этом отдельных договоров не требуется.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7.4.  Выплата авторских гонораров в любой форме не предусмотрена.</w:t>
      </w:r>
    </w:p>
    <w:p w:rsidR="008D1AE1" w:rsidRDefault="008D1AE1" w:rsidP="008D1AE1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F5AE1" w:rsidRDefault="00CF5AE1">
      <w:r>
        <w:br w:type="page"/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</w:tblGrid>
      <w:tr w:rsidR="008D1AE1" w:rsidRPr="006A5AF7" w:rsidTr="0008355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E1" w:rsidRPr="00767A8E" w:rsidRDefault="008D1AE1" w:rsidP="008D1AE1">
      <w:pPr>
        <w:suppressAutoHyphens/>
        <w:spacing w:after="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D1AE1" w:rsidRPr="005868D7" w:rsidRDefault="008D1AE1" w:rsidP="008D1AE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8D7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ТИТУЛЬНОГО ЛИСТА </w:t>
      </w:r>
    </w:p>
    <w:p w:rsidR="008D1AE1" w:rsidRPr="00767A8E" w:rsidRDefault="0019211B" w:rsidP="008D1AE1">
      <w:pPr>
        <w:suppressAutoHyphens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1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05pt;margin-top:30.1pt;width:459.25pt;height:27.55pt;z-index:251660288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D1AE1">
                    <w:tc>
                      <w:tcPr>
                        <w:tcW w:w="9356" w:type="dxa"/>
                        <w:shd w:val="clear" w:color="auto" w:fill="auto"/>
                        <w:vAlign w:val="center"/>
                      </w:tcPr>
                      <w:p w:rsidR="008D1AE1" w:rsidRDefault="008D1A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  <w:szCs w:val="28"/>
                          </w:rPr>
                          <w:t>Наименование образовательной организации</w:t>
                        </w:r>
                      </w:p>
                    </w:tc>
                  </w:tr>
                </w:tbl>
                <w:p w:rsidR="008D1AE1" w:rsidRDefault="008D1AE1" w:rsidP="008D1AE1"/>
              </w:txbxContent>
            </v:textbox>
            <w10:wrap type="square" anchorx="margin"/>
          </v:shape>
        </w:pict>
      </w:r>
    </w:p>
    <w:p w:rsidR="008D1AE1" w:rsidRPr="00767A8E" w:rsidRDefault="008D1AE1" w:rsidP="008D1AE1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8D1AE1" w:rsidRPr="00767A8E" w:rsidRDefault="008D1AE1" w:rsidP="008D1A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Директор </w:t>
      </w:r>
      <w:proofErr w:type="gramStart"/>
      <w:r w:rsidRPr="00767A8E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proofErr w:type="gramEnd"/>
    </w:p>
    <w:p w:rsidR="008D1AE1" w:rsidRPr="00767A8E" w:rsidRDefault="008D1AE1" w:rsidP="008D1A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организации</w:t>
      </w:r>
    </w:p>
    <w:p w:rsidR="008D1AE1" w:rsidRPr="00767A8E" w:rsidRDefault="008D1AE1" w:rsidP="008D1AE1">
      <w:pPr>
        <w:tabs>
          <w:tab w:val="left" w:pos="6096"/>
        </w:tabs>
        <w:suppressAutoHyphens/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____________ /_________/</w:t>
      </w:r>
    </w:p>
    <w:p w:rsidR="008D1AE1" w:rsidRPr="00767A8E" w:rsidRDefault="008D1AE1" w:rsidP="008D1AE1">
      <w:pPr>
        <w:suppressAutoHyphens/>
        <w:rPr>
          <w:rFonts w:ascii="Times New Roman" w:eastAsia="Calibri" w:hAnsi="Times New Roman" w:cs="Times New Roman"/>
          <w:b/>
          <w:spacing w:val="20"/>
          <w:sz w:val="36"/>
          <w:szCs w:val="36"/>
        </w:rPr>
      </w:pPr>
      <w:r w:rsidRPr="00767A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(подпись, печать)</w:t>
      </w:r>
    </w:p>
    <w:p w:rsidR="008D1AE1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A8E"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  <w:t>«МЫ ЭТОЙ ПАМЯТИ ВЕРНЫ…»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ПРОГРАММА ПАТРИОТИЧЕСКОГО ВОСПИТАНИЯ </w:t>
      </w: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>Возраст детей: 6 – 18 лет</w:t>
      </w:r>
    </w:p>
    <w:p w:rsidR="008D1AE1" w:rsidRPr="00767A8E" w:rsidRDefault="008D1AE1" w:rsidP="008D1AE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ind w:left="3540" w:firstLine="19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8D1AE1" w:rsidRPr="00767A8E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67A8E">
        <w:rPr>
          <w:rFonts w:ascii="Times New Roman" w:eastAsia="Calibri" w:hAnsi="Times New Roman" w:cs="Times New Roman"/>
          <w:b/>
          <w:sz w:val="24"/>
          <w:szCs w:val="24"/>
        </w:rPr>
        <w:t>г. Киров</w:t>
      </w: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2018 </w:t>
      </w:r>
      <w:r w:rsidRPr="00767A8E">
        <w:rPr>
          <w:rFonts w:ascii="Times New Roman" w:eastAsia="Calibri" w:hAnsi="Times New Roman" w:cs="Times New Roman"/>
        </w:rPr>
        <w:t>г.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</w:tblGrid>
      <w:tr w:rsidR="008D1AE1" w:rsidRPr="006A5AF7" w:rsidTr="00083558">
        <w:trPr>
          <w:trHeight w:val="65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E1" w:rsidRDefault="008D1AE1" w:rsidP="008D1AE1">
      <w:pPr>
        <w:tabs>
          <w:tab w:val="left" w:pos="5529"/>
        </w:tabs>
        <w:suppressAutoHyphens/>
        <w:spacing w:after="0" w:line="720" w:lineRule="exact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ind w:left="10" w:right="5" w:firstLine="6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региональном этапе XI</w:t>
      </w:r>
      <w:r w:rsidRPr="00767A8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br/>
        <w:t>в области педагогики, воспитания и работы с детьми и молодежью до 20 лет «За нравственный подвиг учителя»</w:t>
      </w:r>
    </w:p>
    <w:p w:rsidR="008D1AE1" w:rsidRPr="00767A8E" w:rsidRDefault="008D1AE1" w:rsidP="008D1AE1">
      <w:pPr>
        <w:suppressAutoHyphens/>
        <w:spacing w:after="0" w:line="48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999"/>
        <w:gridCol w:w="1068"/>
        <w:gridCol w:w="851"/>
        <w:gridCol w:w="4541"/>
      </w:tblGrid>
      <w:tr w:rsidR="008D1AE1" w:rsidRPr="00767A8E" w:rsidTr="00083558">
        <w:trPr>
          <w:cantSplit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after="0" w:line="240" w:lineRule="auto"/>
              <w:ind w:right="5"/>
              <w:jc w:val="center"/>
            </w:pPr>
            <w:r w:rsidRPr="00767A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 записи в этом поле вносятся организатором конкурса</w:t>
            </w:r>
          </w:p>
        </w:tc>
      </w:tr>
      <w:tr w:rsidR="008D1AE1" w:rsidRPr="00767A8E" w:rsidTr="00083558">
        <w:trPr>
          <w:cantSplit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получения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9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образовательного учреждения в соответствии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Уставом, юридический адрес, номер телефона, факса (место работы)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 (республика, область)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50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1AE1" w:rsidRPr="00767A8E" w:rsidRDefault="008D1AE1" w:rsidP="008D1AE1">
      <w:pPr>
        <w:suppressAutoHyphens/>
        <w:spacing w:after="0" w:line="240" w:lineRule="auto"/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</w:tblGrid>
      <w:tr w:rsidR="008D1AE1" w:rsidRPr="006A5AF7" w:rsidTr="0008355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D1AE1" w:rsidRPr="00750AA0" w:rsidRDefault="008D1AE1" w:rsidP="008D1AE1">
      <w:pPr>
        <w:suppressAutoHyphens/>
        <w:spacing w:after="0" w:line="7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AE1" w:rsidRPr="005868D7" w:rsidRDefault="008D1AE1" w:rsidP="008D1AE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8D7">
        <w:rPr>
          <w:rFonts w:ascii="Times New Roman" w:eastAsia="Calibri" w:hAnsi="Times New Roman" w:cs="Times New Roman"/>
          <w:b/>
          <w:sz w:val="24"/>
          <w:szCs w:val="24"/>
        </w:rPr>
        <w:t>ОБРАЗЕЦ ОФОРМЛЕНИЯ КРАТКОЙ АННОТАЦИИ РАБОТЫ</w:t>
      </w:r>
    </w:p>
    <w:p w:rsidR="008D1AE1" w:rsidRPr="00767A8E" w:rsidRDefault="008D1AE1" w:rsidP="008D1AE1">
      <w:pPr>
        <w:suppressAutoHyphens/>
        <w:spacing w:after="0" w:line="480" w:lineRule="exact"/>
        <w:jc w:val="center"/>
        <w:rPr>
          <w:rFonts w:eastAsia="Calibri" w:cs="Times New Roman"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Епархии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Вятской Митрополии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инистерство образования Кировской области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(указать федеральный округ)</w:t>
      </w:r>
      <w:r w:rsidRPr="00767A8E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Региональный этап </w:t>
      </w:r>
      <w:r w:rsidRPr="00767A8E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Всероссийского конкурса </w:t>
      </w:r>
      <w:r w:rsidRPr="00767A8E">
        <w:rPr>
          <w:rFonts w:ascii="Times New Roman" w:eastAsia="Calibri" w:hAnsi="Times New Roman" w:cs="Times New Roman"/>
          <w:b/>
          <w:sz w:val="28"/>
          <w:szCs w:val="28"/>
        </w:rPr>
        <w:t>в области педагогики, воспитания и работы с детьми и молодежью до 20 лет</w:t>
      </w:r>
    </w:p>
    <w:p w:rsidR="008D1AE1" w:rsidRPr="00767A8E" w:rsidRDefault="008D1AE1" w:rsidP="008D1AE1">
      <w:pPr>
        <w:tabs>
          <w:tab w:val="center" w:pos="5102"/>
          <w:tab w:val="left" w:pos="7650"/>
        </w:tabs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>«За нравственный подвиг учителя»</w:t>
      </w: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8D1AE1" w:rsidRDefault="008D1AE1" w:rsidP="008D1AE1">
      <w:pPr>
        <w:suppressAutoHyphens/>
        <w:spacing w:after="0"/>
        <w:jc w:val="center"/>
        <w:rPr>
          <w:rFonts w:eastAsia="Calibri" w:cs="Times New Roman"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4"/>
          <w:szCs w:val="4"/>
        </w:rPr>
      </w:pPr>
      <w:r w:rsidRPr="00767A8E">
        <w:rPr>
          <w:rFonts w:eastAsia="Calibri" w:cs="Times New Roman"/>
          <w:bCs/>
          <w:color w:val="000000"/>
          <w:sz w:val="28"/>
          <w:szCs w:val="28"/>
        </w:rPr>
        <w:t>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4"/>
          <w:szCs w:val="4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>Фамилия Имя Отчество (в именительном падеже)</w:t>
      </w:r>
    </w:p>
    <w:p w:rsidR="008D1AE1" w:rsidRPr="00767A8E" w:rsidRDefault="008D1AE1" w:rsidP="008D1AE1">
      <w:pPr>
        <w:suppressAutoHyphens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rPr>
          <w:rFonts w:eastAsia="Calibri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Название работы</w:t>
      </w:r>
      <w:r w:rsidRPr="00767A8E">
        <w:rPr>
          <w:rFonts w:eastAsia="Calibri" w:cs="Times New Roman"/>
          <w:bCs/>
          <w:color w:val="000000"/>
          <w:sz w:val="28"/>
          <w:szCs w:val="28"/>
        </w:rPr>
        <w:t xml:space="preserve"> 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Номинация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767A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указать одну номинацию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За организацию духовно-нравственного воспитания в рамках образовательного учреждения;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Лучшая программа духовно-нравственного и гражданско-патриотического воспитания детей и молодежи;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Лучшая методическая разработка по предметам: Основы религиозных культур и светской этики (ОРКСЭ), Основы духовно-нравственной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ультуры народов России (ОДНКНР), Основы православной веры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образовательных организаций с религиозным (православным) компонентом);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Лучший образовательный издательский проект года.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767A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Краткая аннотация работы </w:t>
      </w:r>
    </w:p>
    <w:p w:rsidR="008D1AE1" w:rsidRPr="00767A8E" w:rsidRDefault="008D1AE1" w:rsidP="008D1AE1">
      <w:pPr>
        <w:suppressAutoHyphens/>
        <w:spacing w:after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(не более 1 000 печатных знаков)</w:t>
      </w:r>
    </w:p>
    <w:p w:rsidR="008D1AE1" w:rsidRPr="00767A8E" w:rsidRDefault="008D1AE1" w:rsidP="008D1AE1">
      <w:pPr>
        <w:suppressAutoHyphens/>
        <w:spacing w:after="0"/>
        <w:jc w:val="both"/>
        <w:rPr>
          <w:sz w:val="28"/>
          <w:szCs w:val="28"/>
        </w:rPr>
      </w:pPr>
      <w:r w:rsidRPr="00767A8E">
        <w:rPr>
          <w:rFonts w:eastAsia="Calibri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both"/>
        <w:rPr>
          <w:sz w:val="28"/>
          <w:szCs w:val="28"/>
        </w:rPr>
      </w:pPr>
      <w:r w:rsidRPr="00767A8E">
        <w:rPr>
          <w:sz w:val="28"/>
          <w:szCs w:val="28"/>
        </w:rPr>
        <w:t>___________________________________________________________________</w:t>
      </w: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AE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D1AE1" w:rsidRDefault="008D1AE1" w:rsidP="008D1AE1">
      <w:pPr>
        <w:tabs>
          <w:tab w:val="left" w:pos="5529"/>
        </w:tabs>
        <w:suppressAutoHyphens/>
        <w:spacing w:after="0" w:line="720" w:lineRule="exact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67A8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СОГЛАСИЕ </w:t>
      </w: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67A8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на обработку персональных данных </w:t>
      </w: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1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D1AE1" w:rsidRPr="000C29E1" w:rsidTr="00083558">
        <w:tc>
          <w:tcPr>
            <w:tcW w:w="4785" w:type="dxa"/>
            <w:shd w:val="clear" w:color="auto" w:fill="auto"/>
          </w:tcPr>
          <w:p w:rsidR="008D1AE1" w:rsidRPr="000C29E1" w:rsidRDefault="008D1AE1" w:rsidP="00083558">
            <w:pPr>
              <w:suppressAutoHyphens/>
              <w:spacing w:after="0" w:line="198" w:lineRule="atLeast"/>
              <w:rPr>
                <w:rFonts w:ascii="Times New Roman" w:hAnsi="Times New Roman" w:cs="Times New Roman"/>
                <w:kern w:val="1"/>
              </w:rPr>
            </w:pPr>
            <w:r w:rsidRPr="000C29E1">
              <w:rPr>
                <w:rFonts w:ascii="Times New Roman" w:hAnsi="Times New Roman" w:cs="Times New Roman"/>
                <w:kern w:val="1"/>
              </w:rPr>
              <w:t>________________</w:t>
            </w:r>
          </w:p>
        </w:tc>
        <w:tc>
          <w:tcPr>
            <w:tcW w:w="4785" w:type="dxa"/>
            <w:shd w:val="clear" w:color="auto" w:fill="auto"/>
          </w:tcPr>
          <w:p w:rsidR="008D1AE1" w:rsidRPr="000C29E1" w:rsidRDefault="008D1AE1" w:rsidP="00083558">
            <w:pPr>
              <w:suppressAutoHyphens/>
              <w:spacing w:after="0" w:line="198" w:lineRule="atLeast"/>
              <w:jc w:val="right"/>
            </w:pPr>
            <w:r w:rsidRPr="000C29E1">
              <w:rPr>
                <w:rFonts w:ascii="Times New Roman" w:hAnsi="Times New Roman" w:cs="Times New Roman"/>
                <w:kern w:val="1"/>
              </w:rPr>
              <w:t>№ ___________</w:t>
            </w:r>
          </w:p>
        </w:tc>
      </w:tr>
    </w:tbl>
    <w:p w:rsidR="008D1AE1" w:rsidRPr="000C29E1" w:rsidRDefault="008D1AE1" w:rsidP="008D1AE1">
      <w:pPr>
        <w:suppressAutoHyphens/>
        <w:spacing w:after="0" w:line="240" w:lineRule="auto"/>
        <w:rPr>
          <w:rFonts w:ascii="Times New Roman" w:hAnsi="Times New Roman" w:cs="Times New Roman"/>
          <w:kern w:val="1"/>
        </w:rPr>
      </w:pP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Я, </w:t>
      </w:r>
      <w:r w:rsidRPr="000C29E1">
        <w:rPr>
          <w:rFonts w:ascii="Times New Roman" w:hAnsi="Times New Roman" w:cs="Times New Roman"/>
          <w:kern w:val="1"/>
        </w:rPr>
        <w:tab/>
        <w:t>,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(Ф.И.О полностью)</w:t>
      </w:r>
    </w:p>
    <w:p w:rsidR="008D1AE1" w:rsidRPr="000C29E1" w:rsidRDefault="008D1AE1" w:rsidP="008D1AE1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________________________________ серия _______№________________ </w:t>
      </w:r>
      <w:proofErr w:type="gramStart"/>
      <w:r w:rsidRPr="000C29E1">
        <w:rPr>
          <w:rFonts w:ascii="Times New Roman" w:hAnsi="Times New Roman" w:cs="Times New Roman"/>
          <w:kern w:val="1"/>
        </w:rPr>
        <w:t>выдан</w:t>
      </w:r>
      <w:proofErr w:type="gramEnd"/>
      <w:r w:rsidRPr="000C29E1">
        <w:rPr>
          <w:rFonts w:ascii="Times New Roman" w:hAnsi="Times New Roman" w:cs="Times New Roman"/>
          <w:kern w:val="1"/>
        </w:rPr>
        <w:t xml:space="preserve"> ________</w:t>
      </w:r>
      <w:r>
        <w:rPr>
          <w:rFonts w:ascii="Times New Roman" w:hAnsi="Times New Roman" w:cs="Times New Roman"/>
          <w:kern w:val="1"/>
        </w:rPr>
        <w:t>________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(вид документа, удостоверяющего личность)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_____________________________________________________________________________</w:t>
      </w:r>
      <w:r>
        <w:rPr>
          <w:rFonts w:ascii="Times New Roman" w:hAnsi="Times New Roman" w:cs="Times New Roman"/>
          <w:kern w:val="1"/>
        </w:rPr>
        <w:t>________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(дата выдачи, наименование органа, выдавшего документ)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</w:p>
    <w:p w:rsidR="008D1AE1" w:rsidRPr="001A46AB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проживающи</w:t>
      </w:r>
      <w:proofErr w:type="gramStart"/>
      <w:r w:rsidRPr="000C29E1">
        <w:rPr>
          <w:rFonts w:ascii="Times New Roman" w:hAnsi="Times New Roman" w:cs="Times New Roman"/>
          <w:kern w:val="1"/>
        </w:rPr>
        <w:t>й(</w:t>
      </w:r>
      <w:proofErr w:type="spellStart"/>
      <w:proofErr w:type="gramEnd"/>
      <w:r w:rsidRPr="000C29E1">
        <w:rPr>
          <w:rFonts w:ascii="Times New Roman" w:hAnsi="Times New Roman" w:cs="Times New Roman"/>
          <w:kern w:val="1"/>
        </w:rPr>
        <w:t>ая</w:t>
      </w:r>
      <w:proofErr w:type="spellEnd"/>
      <w:r w:rsidRPr="000C29E1">
        <w:rPr>
          <w:rFonts w:ascii="Times New Roman" w:hAnsi="Times New Roman" w:cs="Times New Roman"/>
          <w:kern w:val="1"/>
        </w:rPr>
        <w:t>) по адресу:</w:t>
      </w:r>
      <w:r w:rsidRPr="000C29E1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,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12"/>
          <w:szCs w:val="12"/>
        </w:rPr>
      </w:pP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согласно статье 9 Федерального закона «О персональных данных» по своей воле и в своих интересах даю согласие оргкомитету, конкурсной и экспертной комисси</w:t>
      </w:r>
      <w:r>
        <w:rPr>
          <w:rFonts w:ascii="Times New Roman" w:hAnsi="Times New Roman" w:cs="Times New Roman"/>
          <w:color w:val="000000"/>
          <w:kern w:val="1"/>
        </w:rPr>
        <w:t>ям</w:t>
      </w:r>
      <w:r w:rsidRPr="000C29E1">
        <w:rPr>
          <w:rFonts w:ascii="Times New Roman" w:hAnsi="Times New Roman" w:cs="Times New Roman"/>
          <w:color w:val="000000"/>
          <w:kern w:val="1"/>
        </w:rPr>
        <w:t xml:space="preserve"> регионального этапа XIII Всероссийского конкурса в области педагогики, воспитания и работы с детьми и молодежью до 20 лет «За нравственный подвиг учителя» обработку своих персональных данных </w:t>
      </w:r>
      <w:r>
        <w:rPr>
          <w:rFonts w:ascii="Times New Roman" w:hAnsi="Times New Roman" w:cs="Times New Roman"/>
          <w:color w:val="000000"/>
          <w:kern w:val="1"/>
        </w:rPr>
        <w:br/>
      </w:r>
      <w:r w:rsidRPr="000C29E1">
        <w:rPr>
          <w:rFonts w:ascii="Times New Roman" w:hAnsi="Times New Roman" w:cs="Times New Roman"/>
          <w:color w:val="000000"/>
          <w:kern w:val="1"/>
        </w:rPr>
        <w:t>с использованием средств автоматизации, а также без использования таких средств с целью</w:t>
      </w:r>
      <w:proofErr w:type="gramEnd"/>
      <w:r w:rsidRPr="000C29E1">
        <w:rPr>
          <w:rFonts w:ascii="Times New Roman" w:hAnsi="Times New Roman" w:cs="Times New Roman"/>
          <w:color w:val="000000"/>
          <w:kern w:val="1"/>
        </w:rPr>
        <w:t xml:space="preserve"> создания базы данных участников конкурса, размещения информации о публичной презентации профессиональному сообществу и представителям общественности общего «отчета» </w:t>
      </w:r>
      <w:r>
        <w:rPr>
          <w:rFonts w:ascii="Times New Roman" w:hAnsi="Times New Roman" w:cs="Times New Roman"/>
          <w:color w:val="000000"/>
          <w:kern w:val="1"/>
        </w:rPr>
        <w:br/>
      </w:r>
      <w:r w:rsidRPr="000C29E1">
        <w:rPr>
          <w:rFonts w:ascii="Times New Roman" w:hAnsi="Times New Roman" w:cs="Times New Roman"/>
          <w:color w:val="000000"/>
          <w:kern w:val="1"/>
        </w:rPr>
        <w:t>о профессиональных достижениях и (или) инновационных направлениях деятельности, размещения информации о победителях на информационных сайтах.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образование, стаж, квалификационная категория, должность, место работы.</w:t>
      </w:r>
      <w:proofErr w:type="gramEnd"/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>Разрешаю использовать в качестве общедоступных персональных данных: фамилия, имя, отчество, должность, место работы, сведения об участии в конкурсе, сведения о результатах участия в конкурсе и занятом месте.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 xml:space="preserve">Разрешаю публикацию вышеуказанных общедоступных персональных данных, </w:t>
      </w:r>
      <w:r w:rsidRPr="000C29E1">
        <w:rPr>
          <w:rFonts w:ascii="Times New Roman" w:hAnsi="Times New Roman" w:cs="Times New Roman"/>
          <w:color w:val="000000"/>
          <w:kern w:val="1"/>
        </w:rPr>
        <w:br/>
        <w:t xml:space="preserve">в том числе посредством информационно-телекоммуникационной сети Интернет в целях, указанных в настоящем согласии. 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Настоящее согласие выдано без ограничения срока его действия.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Отзыв настоящего согласия осуществляется предоставлением в конкурсную комиссию конкурса письменного заявления об отзыве согласия на обработку персональных данных.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</w:t>
      </w:r>
      <w:r w:rsidRPr="000C29E1">
        <w:rPr>
          <w:rFonts w:ascii="Times New Roman" w:hAnsi="Times New Roman" w:cs="Times New Roman"/>
          <w:kern w:val="1"/>
        </w:rPr>
        <w:br/>
        <w:t>не предусмотрено законодательством Российской Федерации.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В случае изменения моих персональных данных обязуюсь сообщать об этом </w:t>
      </w:r>
      <w:r w:rsidRPr="000C29E1">
        <w:rPr>
          <w:rFonts w:ascii="Times New Roman" w:hAnsi="Times New Roman" w:cs="Times New Roman"/>
          <w:kern w:val="1"/>
        </w:rPr>
        <w:br/>
        <w:t>в конкурсную комиссию конкурса в десятидневный срок.</w:t>
      </w:r>
    </w:p>
    <w:tbl>
      <w:tblPr>
        <w:tblW w:w="0" w:type="auto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/>
      </w:tblPr>
      <w:tblGrid>
        <w:gridCol w:w="5209"/>
        <w:gridCol w:w="4252"/>
      </w:tblGrid>
      <w:tr w:rsidR="008D1AE1" w:rsidRPr="000C29E1" w:rsidTr="00083558">
        <w:tc>
          <w:tcPr>
            <w:tcW w:w="5209" w:type="dxa"/>
            <w:shd w:val="clear" w:color="auto" w:fill="auto"/>
          </w:tcPr>
          <w:p w:rsidR="008D1AE1" w:rsidRPr="005742BE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</w:pPr>
          </w:p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0C29E1">
              <w:rPr>
                <w:rFonts w:ascii="Times New Roman" w:hAnsi="Times New Roman" w:cs="Times New Roman"/>
                <w:color w:val="000000"/>
                <w:kern w:val="1"/>
              </w:rPr>
              <w:t>_________________________________________</w:t>
            </w:r>
          </w:p>
        </w:tc>
        <w:tc>
          <w:tcPr>
            <w:tcW w:w="4252" w:type="dxa"/>
            <w:shd w:val="clear" w:color="auto" w:fill="auto"/>
          </w:tcPr>
          <w:p w:rsidR="008D1AE1" w:rsidRPr="005742BE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</w:pPr>
          </w:p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</w:pPr>
            <w:r w:rsidRPr="000C29E1">
              <w:rPr>
                <w:rFonts w:ascii="Times New Roman" w:hAnsi="Times New Roman" w:cs="Times New Roman"/>
                <w:color w:val="000000"/>
                <w:kern w:val="1"/>
              </w:rPr>
              <w:t>_______________________</w:t>
            </w:r>
          </w:p>
        </w:tc>
      </w:tr>
      <w:tr w:rsidR="008D1AE1" w:rsidRPr="000C29E1" w:rsidTr="00083558">
        <w:tc>
          <w:tcPr>
            <w:tcW w:w="5209" w:type="dxa"/>
            <w:shd w:val="clear" w:color="auto" w:fill="auto"/>
          </w:tcPr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</w:pPr>
            <w:r w:rsidRPr="000C29E1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  <w:t xml:space="preserve">                                        (Ф.И.О)</w:t>
            </w:r>
          </w:p>
        </w:tc>
        <w:tc>
          <w:tcPr>
            <w:tcW w:w="4252" w:type="dxa"/>
            <w:shd w:val="clear" w:color="auto" w:fill="auto"/>
          </w:tcPr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9E1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  <w:t>(подпись)</w:t>
            </w:r>
          </w:p>
        </w:tc>
      </w:tr>
      <w:tr w:rsidR="008D1AE1" w:rsidRPr="006A5AF7" w:rsidTr="0008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209" w:type="dxa"/>
          <w:trHeight w:val="98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8D1AE1" w:rsidRDefault="008D1AE1" w:rsidP="008D1AE1">
      <w:pPr>
        <w:suppressAutoHyphens/>
        <w:spacing w:after="0" w:line="72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оформлению работы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1. Р</w:t>
      </w:r>
      <w:r w:rsidRPr="00767A8E">
        <w:rPr>
          <w:rFonts w:ascii="Times New Roman" w:hAnsi="Times New Roman" w:cs="Times New Roman"/>
          <w:bCs/>
          <w:sz w:val="28"/>
          <w:szCs w:val="28"/>
        </w:rPr>
        <w:t>абота</w:t>
      </w:r>
      <w:r w:rsidRPr="00767A8E">
        <w:rPr>
          <w:rFonts w:ascii="Times New Roman" w:hAnsi="Times New Roman" w:cs="Times New Roman"/>
          <w:sz w:val="28"/>
          <w:szCs w:val="28"/>
        </w:rPr>
        <w:t xml:space="preserve"> представляется в печатном виде и на электронном носителе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формате .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767A8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. </w:t>
      </w:r>
      <w:r w:rsidRPr="00767A8E">
        <w:rPr>
          <w:rFonts w:ascii="Times New Roman" w:hAnsi="Times New Roman" w:cs="Times New Roman"/>
          <w:bCs/>
          <w:sz w:val="28"/>
          <w:szCs w:val="28"/>
        </w:rPr>
        <w:t>Объём работы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bCs/>
          <w:sz w:val="28"/>
          <w:szCs w:val="28"/>
        </w:rPr>
        <w:t>от 20000</w:t>
      </w:r>
      <w:r w:rsidRPr="00767A8E">
        <w:rPr>
          <w:rFonts w:ascii="Times New Roman" w:hAnsi="Times New Roman" w:cs="Times New Roman"/>
          <w:sz w:val="28"/>
          <w:szCs w:val="28"/>
        </w:rPr>
        <w:t xml:space="preserve"> до 40000 символов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(с пробелами) = 0,5 – 1 п.</w:t>
      </w:r>
      <w:proofErr w:type="gramStart"/>
      <w:r w:rsidRPr="00767A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7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Шрифт Times New Roman, размер шрифта − 14 </w:t>
      </w:r>
      <w:proofErr w:type="spellStart"/>
      <w:proofErr w:type="gramStart"/>
      <w:r w:rsidRPr="00767A8E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767A8E">
        <w:rPr>
          <w:rFonts w:ascii="Times New Roman" w:hAnsi="Times New Roman" w:cs="Times New Roman"/>
          <w:sz w:val="28"/>
          <w:szCs w:val="28"/>
        </w:rPr>
        <w:t xml:space="preserve">, интервал − полуторный, поля по 2 см (со всех сторон).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Текст набирается без переносов.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bCs/>
          <w:sz w:val="28"/>
          <w:szCs w:val="28"/>
        </w:rPr>
        <w:t>Команду «вставить сноску» использовать нельзя.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Примечания и ссылки даются в конце статьи. Нумерацию ссылок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тексте и в примечаниях следует производить по мере их появления в тексте и оформлять следующим образом: [1], [2], [3]…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Материалы должны быть напечатаны на русском языке.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2. Работа должна начинаться титульным листом, содержащим сведения об авторе: полностью Ф.И.О., ученая степень, ученое звание, должность, полное официа</w:t>
      </w:r>
      <w:r>
        <w:rPr>
          <w:rFonts w:ascii="Times New Roman" w:hAnsi="Times New Roman" w:cs="Times New Roman"/>
          <w:sz w:val="28"/>
          <w:szCs w:val="28"/>
        </w:rPr>
        <w:t xml:space="preserve">льное название образовательной организации </w:t>
      </w:r>
      <w:r w:rsidRPr="00767A8E">
        <w:rPr>
          <w:rFonts w:ascii="Times New Roman" w:hAnsi="Times New Roman" w:cs="Times New Roman"/>
          <w:sz w:val="28"/>
          <w:szCs w:val="28"/>
        </w:rPr>
        <w:t>или организации, город.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3. Представляется фотография автора работы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67A8E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E1" w:rsidRDefault="008D1AE1" w:rsidP="008D1AE1">
      <w:pPr>
        <w:suppressAutoHyphens/>
        <w:spacing w:after="0" w:line="720" w:lineRule="exact"/>
        <w:ind w:firstLine="709"/>
        <w:jc w:val="center"/>
      </w:pPr>
    </w:p>
    <w:p w:rsidR="00CF5AE1" w:rsidRDefault="00CF5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287" w:rsidRPr="006A5AF7" w:rsidRDefault="009D6287" w:rsidP="009D6287">
      <w:pPr>
        <w:tabs>
          <w:tab w:val="left" w:pos="552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D6287" w:rsidRPr="006A5AF7" w:rsidRDefault="009D6287" w:rsidP="009D6287">
      <w:pPr>
        <w:tabs>
          <w:tab w:val="left" w:pos="5529"/>
        </w:tabs>
        <w:suppressAutoHyphens/>
        <w:spacing w:after="0" w:line="240" w:lineRule="auto"/>
        <w:ind w:left="2018"/>
        <w:jc w:val="right"/>
        <w:rPr>
          <w:rFonts w:ascii="Times New Roman" w:hAnsi="Times New Roman" w:cs="Times New Roman"/>
          <w:sz w:val="28"/>
          <w:szCs w:val="28"/>
        </w:rPr>
      </w:pPr>
    </w:p>
    <w:p w:rsidR="0019211B" w:rsidRDefault="00CF5AE1" w:rsidP="009D62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D6287" w:rsidRPr="00767A8E" w:rsidRDefault="009D6287" w:rsidP="009D6287">
      <w:pPr>
        <w:suppressAutoHyphens/>
        <w:spacing w:after="0" w:line="240" w:lineRule="auto"/>
        <w:ind w:right="-14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D6287" w:rsidRPr="00767A8E" w:rsidRDefault="009D6287" w:rsidP="009D6287">
      <w:pPr>
        <w:suppressAutoHyphens/>
        <w:spacing w:after="0" w:line="240" w:lineRule="auto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Pr="00767A8E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767A8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в области педагогики,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воспитания и работы с детьми и молодежью до 20 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«За нравственный подвиг учителя»</w:t>
      </w:r>
    </w:p>
    <w:p w:rsidR="009D6287" w:rsidRPr="00767A8E" w:rsidRDefault="009D6287" w:rsidP="009D6287">
      <w:pPr>
        <w:suppressAutoHyphens/>
        <w:spacing w:after="0" w:line="48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085"/>
        <w:gridCol w:w="284"/>
        <w:gridCol w:w="6231"/>
      </w:tblGrid>
      <w:tr w:rsidR="009D6287" w:rsidRPr="00947059" w:rsidTr="00083558">
        <w:trPr>
          <w:trHeight w:val="944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Митрополит Вятский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и Слободской Марк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глава Вятской Митрополии, председатель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1043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РЫСЕВА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министра образования Кировской области, сопредседатель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934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Евгений Смирнов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религиозного образования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и катехизации Вятской Епархии, исполнительный секретарь (по согласованию)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287" w:rsidRPr="00947059" w:rsidTr="00083558">
        <w:trPr>
          <w:trHeight w:val="1043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БЕЛОРЫБКИНА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учебно-методической работе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Кировского областного государственного образовательного автономного учреждения дополн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профессионального образования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«Институт развития образования Кировской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экспертной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1043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центром повышения квалификации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. Вятские Поляны Кировского областного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сударственного образовательного автономного учреждения дополнительного профессионального образования «Институт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Кировской области», заместитель председателя экспертной комиссии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871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ВЕПРЕВА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Кировского образовательного округа министерства образования Кировской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</w:p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1043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предмета «Основы религиозных культур и светской этики» муниципального бюджетного общеобразовательного учреждения «Средняя общеобразовательная школа № 42» города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Кир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ва (по согласованию)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1043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КОТРЯХОВА Светлана Юрьевна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образов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дополнительного профе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 «Центр повышения квалификации и ресурсного обеспечения мун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ципальной системы образования» города Кирова (по согласованию)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1043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Сергий </w:t>
            </w:r>
            <w:proofErr w:type="spellStart"/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Гомаюнов</w:t>
            </w:r>
            <w:proofErr w:type="spellEnd"/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муниципального бюджетного общеобр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зовательного учреждения «Вятская православная гимназия во имя преподобного Трифона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Вятск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го» города Кирова (по согласованию)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2005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РЕНДАКОВА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управления в образовании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Кировского областного государственного образовательного автономного учреждения дополн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профессионального образования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«И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ститут развития образования Кировской 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ласти» (по согласованию)</w:t>
            </w:r>
          </w:p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728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консультант департамента образования админ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страции города Кирова (по согласованию)</w:t>
            </w:r>
          </w:p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591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ТУШЕНЦОВА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образовательно-миссионерского  отдела </w:t>
            </w:r>
            <w:proofErr w:type="spellStart"/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Яранской</w:t>
            </w:r>
            <w:proofErr w:type="spellEnd"/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 Епархии (по согласованию)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87" w:rsidRPr="00947059" w:rsidTr="00083558">
        <w:trPr>
          <w:trHeight w:val="605"/>
        </w:trPr>
        <w:tc>
          <w:tcPr>
            <w:tcW w:w="3085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</w:p>
          <w:p w:rsidR="009D6287" w:rsidRPr="00947059" w:rsidRDefault="009D6287" w:rsidP="000835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284" w:type="dxa"/>
          </w:tcPr>
          <w:p w:rsidR="009D6287" w:rsidRPr="00947059" w:rsidRDefault="009D6287" w:rsidP="000835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1" w:type="dxa"/>
          </w:tcPr>
          <w:p w:rsidR="009D6287" w:rsidRPr="00947059" w:rsidRDefault="009D6287" w:rsidP="0008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молодежно-образовательного отдела </w:t>
            </w:r>
            <w:proofErr w:type="spellStart"/>
            <w:r w:rsidRPr="00947059">
              <w:rPr>
                <w:rFonts w:ascii="Times New Roman" w:hAnsi="Times New Roman" w:cs="Times New Roman"/>
                <w:sz w:val="28"/>
                <w:szCs w:val="28"/>
              </w:rPr>
              <w:t>Уржумской</w:t>
            </w:r>
            <w:proofErr w:type="spellEnd"/>
            <w:r w:rsidRPr="00947059">
              <w:rPr>
                <w:rFonts w:ascii="Times New Roman" w:hAnsi="Times New Roman" w:cs="Times New Roman"/>
                <w:sz w:val="28"/>
                <w:szCs w:val="28"/>
              </w:rPr>
              <w:t xml:space="preserve"> Епархии (по согласованию)</w:t>
            </w:r>
          </w:p>
        </w:tc>
      </w:tr>
    </w:tbl>
    <w:p w:rsidR="009D6287" w:rsidRPr="00767A8E" w:rsidRDefault="00CF5AE1" w:rsidP="009D6287">
      <w:pPr>
        <w:tabs>
          <w:tab w:val="left" w:pos="3735"/>
        </w:tabs>
        <w:spacing w:line="7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9D6287" w:rsidRDefault="009D6287" w:rsidP="009D6287">
      <w:pPr>
        <w:jc w:val="both"/>
      </w:pPr>
    </w:p>
    <w:sectPr w:rsidR="009D6287" w:rsidSect="002B64C7">
      <w:headerReference w:type="default" r:id="rId11"/>
      <w:pgSz w:w="11906" w:h="16838"/>
      <w:pgMar w:top="1418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1B" w:rsidRDefault="0019211B" w:rsidP="0019211B">
      <w:pPr>
        <w:spacing w:after="0" w:line="240" w:lineRule="auto"/>
      </w:pPr>
      <w:r>
        <w:separator/>
      </w:r>
    </w:p>
  </w:endnote>
  <w:endnote w:type="continuationSeparator" w:id="1">
    <w:p w:rsidR="0019211B" w:rsidRDefault="0019211B" w:rsidP="001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1B" w:rsidRDefault="0019211B" w:rsidP="0019211B">
      <w:pPr>
        <w:spacing w:after="0" w:line="240" w:lineRule="auto"/>
      </w:pPr>
      <w:r>
        <w:separator/>
      </w:r>
    </w:p>
  </w:footnote>
  <w:footnote w:type="continuationSeparator" w:id="1">
    <w:p w:rsidR="0019211B" w:rsidRDefault="0019211B" w:rsidP="001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D5" w:rsidRPr="0098262F" w:rsidRDefault="0019211B" w:rsidP="0056052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8262F">
      <w:rPr>
        <w:rFonts w:ascii="Times New Roman" w:hAnsi="Times New Roman" w:cs="Times New Roman"/>
        <w:sz w:val="24"/>
        <w:szCs w:val="24"/>
      </w:rPr>
      <w:fldChar w:fldCharType="begin"/>
    </w:r>
    <w:r w:rsidR="008D1AE1" w:rsidRPr="0098262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262F">
      <w:rPr>
        <w:rFonts w:ascii="Times New Roman" w:hAnsi="Times New Roman" w:cs="Times New Roman"/>
        <w:sz w:val="24"/>
        <w:szCs w:val="24"/>
      </w:rPr>
      <w:fldChar w:fldCharType="separate"/>
    </w:r>
    <w:r w:rsidR="00CF5AE1">
      <w:rPr>
        <w:rFonts w:ascii="Times New Roman" w:hAnsi="Times New Roman" w:cs="Times New Roman"/>
        <w:noProof/>
        <w:sz w:val="24"/>
        <w:szCs w:val="24"/>
      </w:rPr>
      <w:t>2</w:t>
    </w:r>
    <w:r w:rsidRPr="0098262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AE1"/>
    <w:rsid w:val="0019211B"/>
    <w:rsid w:val="008D1AE1"/>
    <w:rsid w:val="009D6287"/>
    <w:rsid w:val="00C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E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8D1AE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.podvig-uchitelya.ru/us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mp.podvig-uchitelya.ru/us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agogics@kirov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0ABC-19BA-4B1F-A438-E0C302A3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2018-03-23T04:49:00Z</dcterms:created>
  <dcterms:modified xsi:type="dcterms:W3CDTF">2018-03-23T05:12:00Z</dcterms:modified>
</cp:coreProperties>
</file>