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00" w:type="dxa"/>
        <w:jc w:val="left"/>
        <w:tblInd w:w="-43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2494"/>
        <w:gridCol w:w="7405"/>
      </w:tblGrid>
      <w:tr>
        <w:trPr/>
        <w:tc>
          <w:tcPr>
            <w:tcW w:w="2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 xml:space="preserve"> 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«Помощник     воспитателя»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>Сумма платежа:    1 200     руб .      Дата            2015г..</w:t>
            </w:r>
          </w:p>
        </w:tc>
      </w:tr>
      <w:tr>
        <w:trPr/>
        <w:tc>
          <w:tcPr>
            <w:tcW w:w="24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308102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65pt,1.2pt" to="353.2pt,1.2pt" stroked="t" style="position:absolute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«Помощник     воспитателя»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>Сумма платежа:    1 200        руб.                       Дата                  2015  г..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7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e03d77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e03d77"/>
    <w:pPr>
      <w:keepNext/>
      <w:pBdr>
        <w:bottom w:val="single" w:sz="4" w:space="1" w:color="00000A"/>
      </w:pBd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03d77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e03d77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143</Words>
  <Characters>987</Characters>
  <CharactersWithSpaces>1530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2015-09-21T06:13:00Z</dcterms:created>
  <dc:creator>zherbanova</dc:creator>
  <dc:description/>
  <dc:language>ru-RU</dc:language>
  <cp:lastModifiedBy/>
  <dcterms:modified xsi:type="dcterms:W3CDTF">2016-06-15T11:52:37Z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