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tag w:val="goog_rdk_0"/>
        <w:id w:val="-1597245935"/>
      </w:sdtPr>
      <w:sdtEndPr/>
      <w:sdtContent>
        <w:p w:rsidR="00D8123F" w:rsidRPr="00A43494" w:rsidRDefault="00A43494" w:rsidP="001C7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Методические рекомендации по преподаванию учебного предмета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"/>
        <w:id w:val="1245682555"/>
      </w:sdtPr>
      <w:sdtEndPr/>
      <w:sdtContent>
        <w:p w:rsidR="00D8123F" w:rsidRPr="00A43494" w:rsidRDefault="00A43494" w:rsidP="001C7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«Информатика» в условиях реализации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2"/>
        <w:id w:val="310368955"/>
      </w:sdtPr>
      <w:sdtEndPr/>
      <w:sdtContent>
        <w:p w:rsidR="00D8123F" w:rsidRPr="00A43494" w:rsidRDefault="00A43494" w:rsidP="001C7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ФГОС среднего общего образования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"/>
        <w:id w:val="-1568181866"/>
        <w:showingPlcHdr/>
      </w:sdtPr>
      <w:sdtEndPr/>
      <w:sdtContent>
        <w:p w:rsidR="00D8123F" w:rsidRPr="00A43494" w:rsidRDefault="00433615" w:rsidP="001C7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Calibri" w:hAnsi="Calibri" w:cs="Calibri"/>
          <w:color w:val="auto"/>
          <w:sz w:val="28"/>
          <w:szCs w:val="28"/>
          <w:lang w:eastAsia="ru-RU"/>
        </w:rPr>
        <w:tag w:val="goog_rdk_4"/>
        <w:id w:val="-584922929"/>
      </w:sdtPr>
      <w:sdtEndPr/>
      <w:sdtContent>
        <w:p w:rsidR="00433615" w:rsidRPr="00433615" w:rsidRDefault="00433615" w:rsidP="001C7363">
          <w:pPr>
            <w:pStyle w:val="Default"/>
            <w:jc w:val="center"/>
            <w:rPr>
              <w:b/>
              <w:bCs/>
              <w:i/>
              <w:sz w:val="28"/>
              <w:szCs w:val="28"/>
            </w:rPr>
          </w:pPr>
          <w:r>
            <w:rPr>
              <w:b/>
              <w:bCs/>
              <w:i/>
              <w:sz w:val="28"/>
              <w:szCs w:val="28"/>
            </w:rPr>
            <w:t xml:space="preserve">Чупраков Николай </w:t>
          </w:r>
          <w:r w:rsidR="001C7363">
            <w:rPr>
              <w:b/>
              <w:bCs/>
              <w:i/>
              <w:sz w:val="28"/>
              <w:szCs w:val="28"/>
            </w:rPr>
            <w:t>И</w:t>
          </w:r>
          <w:r>
            <w:rPr>
              <w:b/>
              <w:bCs/>
              <w:i/>
              <w:sz w:val="28"/>
              <w:szCs w:val="28"/>
            </w:rPr>
            <w:t>ванович</w:t>
          </w:r>
          <w:r w:rsidRPr="00433615">
            <w:rPr>
              <w:b/>
              <w:bCs/>
              <w:i/>
              <w:sz w:val="28"/>
              <w:szCs w:val="28"/>
            </w:rPr>
            <w:t>,</w:t>
          </w:r>
        </w:p>
        <w:p w:rsidR="00433615" w:rsidRPr="00433615" w:rsidRDefault="00433615" w:rsidP="001C73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i/>
              <w:color w:val="000000"/>
              <w:sz w:val="28"/>
              <w:szCs w:val="28"/>
              <w:lang w:eastAsia="en-US"/>
            </w:rPr>
          </w:pPr>
          <w:r w:rsidRPr="00433615">
            <w:rPr>
              <w:rFonts w:ascii="Times New Roman" w:hAnsi="Times New Roman" w:cs="Times New Roman"/>
              <w:bCs/>
              <w:i/>
              <w:color w:val="000000"/>
              <w:sz w:val="28"/>
              <w:szCs w:val="28"/>
              <w:lang w:eastAsia="en-US"/>
            </w:rPr>
            <w:t>преподаватель кафедры предметных областей</w:t>
          </w:r>
        </w:p>
        <w:p w:rsidR="00433615" w:rsidRPr="00433615" w:rsidRDefault="00433615" w:rsidP="001C73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i/>
              <w:color w:val="000000"/>
              <w:sz w:val="28"/>
              <w:szCs w:val="28"/>
              <w:lang w:eastAsia="en-US"/>
            </w:rPr>
          </w:pPr>
          <w:r w:rsidRPr="00433615">
            <w:rPr>
              <w:rFonts w:ascii="Times New Roman" w:hAnsi="Times New Roman" w:cs="Times New Roman"/>
              <w:bCs/>
              <w:i/>
              <w:color w:val="000000"/>
              <w:sz w:val="28"/>
              <w:szCs w:val="28"/>
              <w:lang w:eastAsia="en-US"/>
            </w:rPr>
            <w:t>КОГОАУ ДПО «Институт развития образования Кировской области»</w:t>
          </w:r>
        </w:p>
        <w:p w:rsidR="00D8123F" w:rsidRPr="00A43494" w:rsidRDefault="00966BE0" w:rsidP="001C7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"/>
        <w:id w:val="528158912"/>
      </w:sdtPr>
      <w:sdtEndPr/>
      <w:sdtContent>
        <w:p w:rsidR="00D8123F" w:rsidRPr="00A43494" w:rsidRDefault="00A43494" w:rsidP="001C736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Нормативно-правовые документы, регламентирующие деятельность учителя информатики в общеобразовательных организациях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"/>
        <w:id w:val="-746958753"/>
      </w:sdtPr>
      <w:sdtEndPr/>
      <w:sdtContent>
        <w:p w:rsidR="00D8123F" w:rsidRPr="00A43494" w:rsidRDefault="00A43494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"/>
        <w:id w:val="-1363275245"/>
      </w:sdtPr>
      <w:sdtEndPr/>
      <w:sdtContent>
        <w:p w:rsidR="00D8123F" w:rsidRPr="00A43494" w:rsidRDefault="00A43494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Федеральный уровень</w:t>
          </w:r>
          <w:r w:rsidR="005C778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"/>
        <w:id w:val="-1641499114"/>
      </w:sdtPr>
      <w:sdtEndPr/>
      <w:sdtContent>
        <w:p w:rsidR="00D8123F" w:rsidRPr="00A43494" w:rsidRDefault="00A43494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Федеральн</w:t>
          </w:r>
          <w:r w:rsidR="005C778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ый закон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«Об образовании в Российской Федерации» от 29.12.2012 № 273-ФЗ;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"/>
        <w:id w:val="-706401330"/>
      </w:sdtPr>
      <w:sdtEndPr/>
      <w:sdtContent>
        <w:p w:rsidR="00D8123F" w:rsidRPr="00A43494" w:rsidRDefault="005C778F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приказ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"/>
        <w:id w:val="-919095286"/>
      </w:sdtPr>
      <w:sdtEndPr/>
      <w:sdtContent>
        <w:p w:rsidR="00D8123F" w:rsidRPr="00A43494" w:rsidRDefault="005C778F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приказ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Министерства образования и науки РФ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"/>
        <w:id w:val="-1339997999"/>
      </w:sdtPr>
      <w:sdtEndPr/>
      <w:sdtContent>
        <w:p w:rsidR="00D8123F" w:rsidRPr="00A43494" w:rsidRDefault="005C778F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приказ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Министерства образования и науки РФ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"/>
        <w:id w:val="-614295970"/>
      </w:sdtPr>
      <w:sdtEndPr/>
      <w:sdtContent>
        <w:p w:rsidR="00D8123F" w:rsidRPr="00A43494" w:rsidRDefault="005C778F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приказ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Министерства образования и науки РФ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"/>
        <w:id w:val="2016596"/>
      </w:sdtPr>
      <w:sdtEndPr/>
      <w:sdtContent>
        <w:p w:rsidR="00D8123F" w:rsidRPr="00A43494" w:rsidRDefault="005C778F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приказ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"/>
        <w:id w:val="-2070717885"/>
      </w:sdtPr>
      <w:sdtEndPr/>
      <w:sdtContent>
        <w:p w:rsidR="00D8123F" w:rsidRPr="00A43494" w:rsidRDefault="00A43494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- постановлени</w:t>
          </w:r>
          <w:r w:rsidR="005C778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е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Главного государственного санитарного врача РФ от 29.12.2010 №189 «Об утверждении СанПиН 2.4.2.2821-10 «Санитарн</w:t>
          </w:r>
          <w:proofErr w:type="gramStart"/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о-</w:t>
          </w:r>
          <w:proofErr w:type="gramEnd"/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эпидемиологические требования к условиям и организации обучения в общеобразовательных учреждениях»;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"/>
        <w:id w:val="189110420"/>
      </w:sdtPr>
      <w:sdtEndPr/>
      <w:sdtContent>
        <w:p w:rsidR="00D8123F" w:rsidRPr="00A43494" w:rsidRDefault="005C778F" w:rsidP="001C7363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Приказ</w:t>
          </w:r>
          <w:r w:rsidR="00A43494" w:rsidRPr="00A4349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A43494" w:rsidRPr="00A43494">
            <w:rPr>
              <w:rFonts w:ascii="Times New Roman" w:eastAsia="Times New Roman" w:hAnsi="Times New Roman" w:cs="Times New Roman"/>
              <w:sz w:val="28"/>
              <w:szCs w:val="28"/>
            </w:rPr>
            <w:t>Минпросвещения</w:t>
          </w:r>
          <w:proofErr w:type="spellEnd"/>
          <w:r w:rsidR="00A43494" w:rsidRPr="00A4349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России от 28.12.2018 № 345 "О федеральном перечне учебников, рекомендуемых к использованию при реализации имеющих государственную аккредитацию образовательных </w:t>
          </w:r>
          <w:r w:rsidR="00A43494" w:rsidRPr="00A43494"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программ начального общего, основного общего, среднего общего образования"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"/>
        <w:id w:val="-1203013185"/>
      </w:sdtPr>
      <w:sdtEndPr/>
      <w:sdtContent>
        <w:p w:rsidR="00D8123F" w:rsidRPr="00A43494" w:rsidRDefault="00966BE0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FF0000"/>
              <w:sz w:val="28"/>
              <w:szCs w:val="28"/>
              <w:highlight w:val="white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"/>
        <w:id w:val="-1009211933"/>
      </w:sdtPr>
      <w:sdtEndPr/>
      <w:sdtContent>
        <w:p w:rsidR="00D8123F" w:rsidRPr="00A43494" w:rsidRDefault="00A43494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Региональный уровень</w:t>
          </w:r>
          <w:r w:rsidR="005C778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"/>
        <w:id w:val="1177152340"/>
      </w:sdtPr>
      <w:sdtEndPr/>
      <w:sdtContent>
        <w:p w:rsidR="00D8123F" w:rsidRPr="00A43494" w:rsidRDefault="005C778F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Закон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Кировской области от 14.10.2013 № 320-ЗО «Об образовании в Кировской области»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"/>
        <w:id w:val="1764642925"/>
      </w:sdtPr>
      <w:sdtEndPr/>
      <w:sdtContent>
        <w:p w:rsidR="00D8123F" w:rsidRPr="00A43494" w:rsidRDefault="00A43494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Постановлени</w:t>
          </w:r>
          <w:r w:rsidR="005C778F">
            <w:rPr>
              <w:rFonts w:ascii="Times New Roman" w:eastAsia="Times New Roman" w:hAnsi="Times New Roman" w:cs="Times New Roman"/>
              <w:sz w:val="28"/>
              <w:szCs w:val="28"/>
            </w:rPr>
            <w:t>е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Правительства Ки</w:t>
          </w:r>
          <w:r w:rsidR="005C778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ровской области от 10.09.2013 № 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226/595 «О государственной программе Кировской области «Развитие образования» на 2014 - 2020 годы»</w:t>
          </w:r>
          <w:r w:rsidR="005C778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"/>
        <w:id w:val="-1172644975"/>
      </w:sdtPr>
      <w:sdtEndPr/>
      <w:sdtContent>
        <w:p w:rsidR="00D8123F" w:rsidRPr="00A43494" w:rsidRDefault="005C778F" w:rsidP="001C7363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 Приказ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министерства образования Кировской области от 05.12.2016 </w:t>
          </w:r>
          <w:r w:rsidR="00A43494"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№ 5-1202 «О поэтапном переходе обучающихся на уровнях основного общего образования и среднего общего образования в общеобразовательных организациях Кировской области на федеральные государственные образовательные стандарты».</w:t>
          </w:r>
          <w:proofErr w:type="gramEnd"/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"/>
        <w:id w:val="-1518154842"/>
      </w:sdtPr>
      <w:sdtEndPr/>
      <w:sdtContent>
        <w:p w:rsidR="00D8123F" w:rsidRPr="00A43494" w:rsidRDefault="00A43494">
          <w:pPr>
            <w:shd w:val="clear" w:color="auto" w:fill="FFFFFF"/>
            <w:spacing w:after="0" w:line="240" w:lineRule="auto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 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3"/>
        <w:id w:val="397403186"/>
        <w:showingPlcHdr/>
      </w:sdtPr>
      <w:sdtEndPr/>
      <w:sdtContent>
        <w:p w:rsidR="00D8123F" w:rsidRPr="00A43494" w:rsidRDefault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"/>
        <w:id w:val="1597667469"/>
      </w:sdtPr>
      <w:sdtEndPr/>
      <w:sdtContent>
        <w:p w:rsidR="007C6C92" w:rsidRDefault="007C6C92" w:rsidP="005C778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Обзор утвержденных УМК по учебному предмету </w:t>
          </w:r>
          <w:r w:rsidRPr="00A434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«Информатика»</w:t>
          </w:r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10-11 </w:t>
          </w:r>
          <w:proofErr w:type="spellStart"/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кл</w:t>
          </w:r>
          <w:proofErr w:type="spellEnd"/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.</w:t>
          </w:r>
        </w:p>
        <w:p w:rsidR="00C47A63" w:rsidRDefault="00C47A63" w:rsidP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:rsidR="00C47A63" w:rsidRPr="00653C41" w:rsidRDefault="00C47A63" w:rsidP="005C778F">
          <w:pPr>
            <w:pStyle w:val="21"/>
            <w:shd w:val="clear" w:color="auto" w:fill="auto"/>
            <w:spacing w:line="240" w:lineRule="auto"/>
            <w:ind w:firstLine="709"/>
            <w:rPr>
              <w:sz w:val="28"/>
              <w:szCs w:val="28"/>
            </w:rPr>
          </w:pPr>
          <w:proofErr w:type="gramStart"/>
          <w:r w:rsidRPr="00687770">
            <w:rPr>
              <w:sz w:val="28"/>
              <w:szCs w:val="28"/>
            </w:rPr>
    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</w:t>
          </w:r>
          <w:proofErr w:type="gramEnd"/>
          <w:r w:rsidRPr="00687770">
            <w:rPr>
              <w:sz w:val="28"/>
              <w:szCs w:val="28"/>
            </w:rPr>
            <w:t xml:space="preserve">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    </w:r>
        </w:p>
        <w:p w:rsidR="00C47A63" w:rsidRPr="00960C8D" w:rsidRDefault="00C47A63" w:rsidP="005C778F">
          <w:pPr>
            <w:pStyle w:val="11"/>
            <w:keepNext/>
            <w:keepLines/>
            <w:shd w:val="clear" w:color="auto" w:fill="auto"/>
            <w:tabs>
              <w:tab w:val="left" w:pos="2095"/>
            </w:tabs>
            <w:spacing w:line="240" w:lineRule="auto"/>
            <w:ind w:firstLine="709"/>
            <w:jc w:val="both"/>
            <w:rPr>
              <w:b w:val="0"/>
              <w:sz w:val="28"/>
              <w:szCs w:val="28"/>
            </w:rPr>
          </w:pPr>
          <w:r w:rsidRPr="00960C8D">
            <w:rPr>
              <w:b w:val="0"/>
              <w:sz w:val="28"/>
              <w:szCs w:val="28"/>
            </w:rPr>
            <w:t>При этом выбор учебников и учебных пособий относится к компетен</w:t>
          </w:r>
          <w:r>
            <w:rPr>
              <w:b w:val="0"/>
              <w:sz w:val="28"/>
              <w:szCs w:val="28"/>
            </w:rPr>
            <w:t xml:space="preserve">ции </w:t>
          </w:r>
          <w:r w:rsidRPr="00960C8D">
            <w:rPr>
              <w:b w:val="0"/>
              <w:sz w:val="28"/>
              <w:szCs w:val="28"/>
            </w:rPr>
            <w:t>образовательной организации в соответствии со статьей 18 части 4 и пункта 9, статье 28 части 3 Федерального закона</w:t>
          </w:r>
          <w:r>
            <w:rPr>
              <w:b w:val="0"/>
              <w:sz w:val="28"/>
              <w:szCs w:val="28"/>
            </w:rPr>
            <w:t xml:space="preserve"> «Об образовании в Российской Федерации»</w:t>
          </w:r>
          <w:r w:rsidRPr="00960C8D">
            <w:rPr>
              <w:b w:val="0"/>
              <w:sz w:val="28"/>
              <w:szCs w:val="28"/>
            </w:rPr>
            <w:t xml:space="preserve">. </w:t>
          </w:r>
        </w:p>
        <w:p w:rsidR="00C47A63" w:rsidRDefault="00C47A63" w:rsidP="005C778F">
          <w:pPr>
            <w:pStyle w:val="11"/>
            <w:keepNext/>
            <w:keepLines/>
            <w:shd w:val="clear" w:color="auto" w:fill="auto"/>
            <w:tabs>
              <w:tab w:val="left" w:pos="2095"/>
            </w:tabs>
            <w:spacing w:line="240" w:lineRule="auto"/>
            <w:ind w:firstLine="709"/>
            <w:jc w:val="both"/>
            <w:rPr>
              <w:rFonts w:eastAsia="Calibri"/>
              <w:b w:val="0"/>
              <w:sz w:val="28"/>
              <w:szCs w:val="28"/>
              <w:shd w:val="clear" w:color="auto" w:fill="FFFFFF"/>
              <w:lang w:eastAsia="en-US"/>
            </w:rPr>
          </w:pPr>
          <w:proofErr w:type="gramStart"/>
          <w:r w:rsidRPr="00960C8D">
            <w:rPr>
              <w:b w:val="0"/>
              <w:sz w:val="28"/>
              <w:szCs w:val="28"/>
            </w:rPr>
            <w:t>Педагоги образовательных организаций должны планировать организацию образова</w:t>
          </w:r>
          <w:r>
            <w:rPr>
              <w:b w:val="0"/>
              <w:sz w:val="28"/>
              <w:szCs w:val="28"/>
            </w:rPr>
            <w:t>тельного процесса в соответствии с приказом</w:t>
          </w:r>
          <w:r w:rsidRPr="00F40CDE">
            <w:rPr>
              <w:rFonts w:eastAsia="Calibri"/>
              <w:sz w:val="28"/>
              <w:szCs w:val="28"/>
              <w:lang w:eastAsia="en-US"/>
            </w:rPr>
            <w:t xml:space="preserve"> </w:t>
          </w:r>
          <w:r w:rsidRPr="008F0A76">
            <w:rPr>
              <w:rFonts w:eastAsia="Calibri"/>
              <w:b w:val="0"/>
              <w:iCs/>
              <w:sz w:val="28"/>
              <w:szCs w:val="28"/>
              <w:bdr w:val="none" w:sz="0" w:space="0" w:color="auto" w:frame="1"/>
              <w:shd w:val="clear" w:color="auto" w:fill="FFFFFF"/>
              <w:lang w:eastAsia="en-US"/>
            </w:rPr>
            <w:t>Министерства просвещения Российской Федерации</w:t>
          </w:r>
          <w:r w:rsidRPr="00F40CDE">
            <w:rPr>
              <w:rFonts w:eastAsia="Calibri"/>
              <w:b w:val="0"/>
              <w:iCs/>
              <w:sz w:val="28"/>
              <w:szCs w:val="28"/>
              <w:bdr w:val="none" w:sz="0" w:space="0" w:color="auto" w:frame="1"/>
              <w:shd w:val="clear" w:color="auto" w:fill="FFFFFF"/>
              <w:lang w:eastAsia="en-US"/>
            </w:rPr>
            <w:t> от 28.12.2018 г. № 345</w:t>
          </w:r>
          <w:r w:rsidRPr="008F0A76">
            <w:rPr>
              <w:rFonts w:eastAsia="Calibri"/>
              <w:b w:val="0"/>
              <w:iCs/>
              <w:sz w:val="28"/>
              <w:szCs w:val="28"/>
              <w:bdr w:val="none" w:sz="0" w:space="0" w:color="auto" w:frame="1"/>
              <w:shd w:val="clear" w:color="auto" w:fill="FFFFFF"/>
              <w:lang w:eastAsia="en-US"/>
            </w:rPr>
            <w:t xml:space="preserve"> «Об утверждении </w:t>
          </w:r>
          <w:r w:rsidRPr="008F0A76">
            <w:rPr>
              <w:rFonts w:eastAsia="Calibri"/>
              <w:b w:val="0"/>
              <w:sz w:val="28"/>
              <w:szCs w:val="28"/>
              <w:lang w:eastAsia="en-US"/>
            </w:rPr>
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</w:r>
          <w:r>
            <w:rPr>
              <w:rFonts w:eastAsia="Calibri"/>
              <w:b w:val="0"/>
              <w:sz w:val="28"/>
              <w:szCs w:val="28"/>
              <w:lang w:eastAsia="en-US"/>
            </w:rPr>
            <w:t xml:space="preserve"> </w:t>
          </w:r>
          <w:r w:rsidRPr="00F40CDE">
            <w:rPr>
              <w:rFonts w:eastAsia="Calibri"/>
              <w:b w:val="0"/>
              <w:sz w:val="28"/>
              <w:szCs w:val="28"/>
              <w:lang w:eastAsia="en-US"/>
            </w:rPr>
            <w:t>(</w:t>
          </w:r>
          <w:r w:rsidRPr="00F40CDE">
            <w:rPr>
              <w:b w:val="0"/>
              <w:sz w:val="28"/>
              <w:szCs w:val="28"/>
            </w:rPr>
            <w:t>в ред. Приказа Министерства просвещения Российской Федерации</w:t>
          </w:r>
          <w:r>
            <w:rPr>
              <w:b w:val="0"/>
              <w:sz w:val="28"/>
              <w:szCs w:val="28"/>
            </w:rPr>
            <w:t xml:space="preserve"> </w:t>
          </w:r>
          <w:hyperlink r:id="rId9" w:tgtFrame="_blank" w:history="1">
            <w:r w:rsidRPr="00F40CDE">
              <w:rPr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 от 08.05.2019 г. № 233</w:t>
            </w:r>
          </w:hyperlink>
          <w:r>
            <w:rPr>
              <w:rFonts w:eastAsia="Calibri"/>
              <w:b w:val="0"/>
              <w:sz w:val="28"/>
              <w:szCs w:val="28"/>
              <w:shd w:val="clear" w:color="auto" w:fill="FFFFFF"/>
              <w:lang w:eastAsia="en-US"/>
            </w:rPr>
            <w:t>).</w:t>
          </w:r>
          <w:proofErr w:type="gramEnd"/>
          <w:r>
            <w:rPr>
              <w:rFonts w:eastAsia="Calibri"/>
              <w:b w:val="0"/>
              <w:sz w:val="28"/>
              <w:szCs w:val="28"/>
              <w:shd w:val="clear" w:color="auto" w:fill="FFFFFF"/>
              <w:lang w:eastAsia="en-US"/>
            </w:rPr>
            <w:t xml:space="preserve"> В таблице  представлен список учебников из нового федерального перечня.</w:t>
          </w:r>
        </w:p>
        <w:p w:rsidR="00C47A63" w:rsidRDefault="00C47A63" w:rsidP="00C47A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:rsidR="007C6C92" w:rsidRDefault="007C6C92" w:rsidP="007C6C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sz w:val="26"/>
              <w:szCs w:val="26"/>
            </w:rPr>
            <w:tag w:val="goog_rdk_26"/>
            <w:id w:val="1240516958"/>
          </w:sdtPr>
          <w:sdtEndPr/>
          <w:sdtContent>
            <w:p w:rsidR="007C6C92" w:rsidRPr="003C3E27" w:rsidRDefault="007C6C92" w:rsidP="007C6C92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</w:rPr>
              </w:pPr>
              <w:r w:rsidRPr="003C3E27">
                <w:rPr>
                  <w:rFonts w:ascii="Times New Roman" w:eastAsia="Arial" w:hAnsi="Times New Roman" w:cs="Times New Roman"/>
                  <w:b/>
                  <w:sz w:val="26"/>
                  <w:szCs w:val="26"/>
                </w:rPr>
                <w:t>Информатика</w:t>
              </w:r>
              <w:r w:rsidRPr="003C3E27">
                <w:rPr>
                  <w:rFonts w:ascii="Times New Roman" w:eastAsia="Arial" w:hAnsi="Times New Roman" w:cs="Times New Roman"/>
                  <w:b/>
                  <w:color w:val="FF0000"/>
                  <w:sz w:val="26"/>
                  <w:szCs w:val="26"/>
                </w:rPr>
                <w:t xml:space="preserve"> </w:t>
              </w:r>
              <w:r w:rsidRPr="003C3E27">
                <w:rPr>
                  <w:rFonts w:ascii="Times New Roman" w:eastAsia="Arial" w:hAnsi="Times New Roman" w:cs="Times New Roman"/>
                  <w:b/>
                  <w:color w:val="222222"/>
                  <w:sz w:val="26"/>
                  <w:szCs w:val="26"/>
                </w:rPr>
                <w:t xml:space="preserve">(базовый уровень) </w:t>
              </w:r>
            </w:p>
          </w:sdtContent>
        </w:sdt>
        <w:p w:rsidR="007C6C92" w:rsidRPr="003C3E27" w:rsidRDefault="007C6C92" w:rsidP="007C6C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:rsidR="007C6C92" w:rsidRPr="00A43494" w:rsidRDefault="00966BE0" w:rsidP="007C6C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</w:sdtContent>
    </w:sdt>
    <w:tbl>
      <w:tblPr>
        <w:tblStyle w:val="a7"/>
        <w:tblW w:w="9483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3080"/>
        <w:gridCol w:w="2870"/>
        <w:gridCol w:w="646"/>
        <w:gridCol w:w="2887"/>
      </w:tblGrid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26"/>
              <w:id w:val="-375082824"/>
            </w:sdtPr>
            <w:sdtEndPr/>
            <w:sdtContent>
              <w:p w:rsidR="00307155" w:rsidRDefault="00307155" w:rsidP="0030715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Авторы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ag w:val="goog_rdk_28"/>
              <w:id w:val="2083095476"/>
            </w:sdtPr>
            <w:sdtEndPr/>
            <w:sdtContent>
              <w:p w:rsidR="00307155" w:rsidRPr="007C6C92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</w:pPr>
                <w:r w:rsidRPr="007C6C92"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Учебник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ag w:val="goog_rdk_29"/>
              <w:id w:val="-196394854"/>
            </w:sdtPr>
            <w:sdtEndPr/>
            <w:sdtContent>
              <w:p w:rsidR="00307155" w:rsidRPr="007C6C92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</w:pPr>
                <w:r w:rsidRPr="007C6C92"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Кл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ag w:val="goog_rdk_30"/>
              <w:id w:val="-1609122107"/>
            </w:sdtPr>
            <w:sdtEndPr/>
            <w:sdtContent>
              <w:p w:rsidR="00307155" w:rsidRPr="007C6C92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</w:pPr>
                <w:r w:rsidRPr="007C6C92"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Издательство</w:t>
                </w:r>
              </w:p>
            </w:sdtContent>
          </w:sdt>
        </w:tc>
      </w:tr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33"/>
              <w:id w:val="-224536182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Босова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Л.Л., </w:t>
                </w: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Босова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А.Ю.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34"/>
              <w:id w:val="-51929125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Информатика.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Базовый уровень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35"/>
              <w:id w:val="-291673964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36"/>
              <w:id w:val="1225339885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39"/>
              <w:id w:val="2105685915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Босова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Л.Л., </w:t>
                </w: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Босова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А.Ю.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0"/>
              <w:id w:val="-2023610951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Информатика.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Базовый уровень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1"/>
              <w:id w:val="-2043434825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2"/>
              <w:id w:val="-70748633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8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5"/>
              <w:id w:val="-29969195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Гейн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А.Г., </w:t>
                </w: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Юнерман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Н.А.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6"/>
              <w:id w:val="1926681601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(базовый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7"/>
              <w:id w:val="-1541578720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8"/>
              <w:id w:val="24662052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АО "Издательство "Просвещение"</w:t>
                </w:r>
              </w:p>
            </w:sdtContent>
          </w:sdt>
        </w:tc>
      </w:tr>
      <w:tr w:rsidR="00307155" w:rsidRPr="00A43494" w:rsidTr="00307155">
        <w:trPr>
          <w:trHeight w:val="8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51"/>
              <w:id w:val="2116949254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Гейн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А.Г., </w:t>
                </w: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Гейн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А.А.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52"/>
              <w:id w:val="-685139757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(базовый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53"/>
              <w:id w:val="65789169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54"/>
              <w:id w:val="-78466533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АО "Издательство "Просвещение"</w:t>
                </w:r>
              </w:p>
            </w:sdtContent>
          </w:sdt>
        </w:tc>
      </w:tr>
      <w:tr w:rsidR="00307155" w:rsidRPr="00A43494" w:rsidTr="00307155">
        <w:trPr>
          <w:trHeight w:val="142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57"/>
              <w:id w:val="-172019956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Гейн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А.Г.,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58"/>
              <w:id w:val="-123940137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Ливчак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А.Б.,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59"/>
              <w:id w:val="1311749611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Сенокосов А.И. и др.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60"/>
              <w:id w:val="160036945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Информатика (базовый и углубленный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61"/>
              <w:id w:val="-87206586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62"/>
              <w:id w:val="-204404692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АО "Издательство "Просвещение"</w:t>
                </w:r>
              </w:p>
            </w:sdtContent>
          </w:sdt>
        </w:tc>
      </w:tr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65"/>
              <w:id w:val="-539201345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Гейн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А.Г., Сенокосов А.И.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66"/>
              <w:id w:val="-137052520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Информатика (базовый и углубленный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67"/>
              <w:id w:val="1060376964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68"/>
              <w:id w:val="85399786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АО "Издательство "Просвещение"</w:t>
                </w:r>
              </w:p>
            </w:sdtContent>
          </w:sdt>
        </w:tc>
      </w:tr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71"/>
              <w:id w:val="1090038874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Под ред. Макаровой Н.В.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72"/>
              <w:id w:val="1582557838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Информатика (базовый уровень) (в 2 частях)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73"/>
              <w:id w:val="-1555919445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10 - 11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74"/>
              <w:id w:val="111540771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42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78"/>
              <w:id w:val="1912960081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Поляков К.Ю., Еремин Е.А.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79"/>
              <w:id w:val="-1341617383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(базовый и углубленный уровни)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(в 2 частях)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80"/>
              <w:id w:val="-149070492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81"/>
              <w:id w:val="1091894872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42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85"/>
              <w:id w:val="781149711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Поляков К.Ю., Еремин Е.А.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86"/>
              <w:id w:val="-1550368572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(базовый и углубленный уровни)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(в 2 частях)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87"/>
              <w:id w:val="-184670970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88"/>
              <w:id w:val="-1723202990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72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92"/>
              <w:id w:val="-103781374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Семакин И.Г.,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93"/>
              <w:id w:val="-1337222052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Хеннер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Е.К.,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94"/>
              <w:id w:val="-538507848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Шеина Т.Ю.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95"/>
              <w:id w:val="-1227298733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(базовый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96"/>
              <w:id w:val="92107179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97"/>
              <w:id w:val="-1849159480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72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0"/>
              <w:id w:val="-691988249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Семакин И.Г.,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1"/>
              <w:id w:val="7817482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Хеннер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Е.К.,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2"/>
              <w:id w:val="117880778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Шеина Т.Ю.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3"/>
              <w:id w:val="538168736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(базовый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4"/>
              <w:id w:val="-85997152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5"/>
              <w:id w:val="-26878388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8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8"/>
              <w:id w:val="1168448924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Угринович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Н.Д.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09"/>
              <w:id w:val="962385388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(базовый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10"/>
              <w:id w:val="909121971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11"/>
              <w:id w:val="61302249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8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14"/>
              <w:id w:val="-67896778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Угринович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Н.Д.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15"/>
              <w:id w:val="-1907914248"/>
            </w:sdtPr>
            <w:sdtEndPr/>
            <w:sdtContent>
              <w:p w:rsidR="005C778F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Информатика </w:t>
                </w:r>
              </w:p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(базовый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16"/>
              <w:id w:val="1130366710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17"/>
              <w:id w:val="119611798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</w:tbl>
    <w:p w:rsidR="007C6C92" w:rsidRDefault="007C6C92"/>
    <w:p w:rsidR="00C47A63" w:rsidRDefault="00C47A63">
      <w:pPr>
        <w:rPr>
          <w:rFonts w:ascii="Times New Roman" w:eastAsia="Arial" w:hAnsi="Times New Roman" w:cs="Times New Roman"/>
          <w:color w:val="222222"/>
          <w:sz w:val="26"/>
          <w:szCs w:val="26"/>
        </w:rPr>
      </w:pPr>
      <w:r>
        <w:rPr>
          <w:rFonts w:ascii="Times New Roman" w:eastAsia="Arial" w:hAnsi="Times New Roman" w:cs="Times New Roman"/>
          <w:color w:val="222222"/>
          <w:sz w:val="26"/>
          <w:szCs w:val="26"/>
        </w:rPr>
        <w:br w:type="page"/>
      </w:r>
    </w:p>
    <w:p w:rsidR="00307155" w:rsidRPr="003C3E27" w:rsidRDefault="00307155" w:rsidP="00C47A63">
      <w:pPr>
        <w:jc w:val="center"/>
        <w:rPr>
          <w:b/>
        </w:rPr>
      </w:pPr>
      <w:r w:rsidRPr="003C3E27">
        <w:rPr>
          <w:rFonts w:ascii="Times New Roman" w:eastAsia="Arial" w:hAnsi="Times New Roman" w:cs="Times New Roman"/>
          <w:b/>
          <w:color w:val="222222"/>
          <w:sz w:val="26"/>
          <w:szCs w:val="26"/>
        </w:rPr>
        <w:lastRenderedPageBreak/>
        <w:t>Информатика (углубленный уровень)</w:t>
      </w:r>
    </w:p>
    <w:tbl>
      <w:tblPr>
        <w:tblStyle w:val="a7"/>
        <w:tblW w:w="9483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3080"/>
        <w:gridCol w:w="2870"/>
        <w:gridCol w:w="646"/>
        <w:gridCol w:w="2887"/>
      </w:tblGrid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26"/>
              <w:id w:val="-971440994"/>
            </w:sdtPr>
            <w:sdtEndPr/>
            <w:sdtContent>
              <w:p w:rsidR="00307155" w:rsidRPr="007C6C92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Авторы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ag w:val="goog_rdk_28"/>
              <w:id w:val="-1685047390"/>
            </w:sdtPr>
            <w:sdtEndPr/>
            <w:sdtContent>
              <w:p w:rsidR="00307155" w:rsidRPr="007C6C92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</w:pPr>
                <w:r w:rsidRPr="007C6C92"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Учебник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ag w:val="goog_rdk_29"/>
              <w:id w:val="-2032173250"/>
            </w:sdtPr>
            <w:sdtEndPr/>
            <w:sdtContent>
              <w:p w:rsidR="00307155" w:rsidRPr="007C6C92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</w:pPr>
                <w:r w:rsidRPr="007C6C92"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Кл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ag w:val="goog_rdk_30"/>
              <w:id w:val="-1077284731"/>
            </w:sdtPr>
            <w:sdtEndPr/>
            <w:sdtContent>
              <w:p w:rsidR="00307155" w:rsidRPr="007C6C92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</w:pPr>
                <w:r w:rsidRPr="007C6C92">
                  <w:rPr>
                    <w:rFonts w:ascii="Times New Roman" w:eastAsia="Arial" w:hAnsi="Times New Roman" w:cs="Times New Roman"/>
                    <w:b/>
                    <w:sz w:val="26"/>
                    <w:szCs w:val="26"/>
                  </w:rPr>
                  <w:t>Издательство</w:t>
                </w:r>
              </w:p>
            </w:sdtContent>
          </w:sdt>
        </w:tc>
      </w:tr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27"/>
              <w:id w:val="-485634384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Калинин И.А.,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28"/>
              <w:id w:val="-160286985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Самылкина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Н.Н.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29"/>
              <w:id w:val="-101129486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Информатика (углубленный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30"/>
              <w:id w:val="831563039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31"/>
              <w:id w:val="11379502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14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34"/>
              <w:id w:val="-91593840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Калинин И.А.,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35"/>
              <w:id w:val="1492363408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Самылкина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Н.Н.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36"/>
              <w:id w:val="-14134583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Информатика (углубленный уровень)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37"/>
              <w:id w:val="-1836827401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38"/>
              <w:id w:val="806824552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72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41"/>
              <w:id w:val="79878786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Семакин И.Г.,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42"/>
              <w:id w:val="46416446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Шеина Т.Ю.,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43"/>
              <w:id w:val="238139905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Шестакова Л.В.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44"/>
              <w:id w:val="193432678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Информатика (углубленный уровень) (в 2 частях)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45"/>
              <w:id w:val="-1929418318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10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46"/>
              <w:id w:val="785858763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  <w:tr w:rsidR="00307155" w:rsidRPr="00A43494" w:rsidTr="00307155">
        <w:trPr>
          <w:trHeight w:val="1720"/>
        </w:trPr>
        <w:tc>
          <w:tcPr>
            <w:tcW w:w="3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50"/>
              <w:id w:val="-2132998410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Семакин И.Г.,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51"/>
              <w:id w:val="1136146785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proofErr w:type="spellStart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Хеннер</w:t>
                </w:r>
                <w:proofErr w:type="spellEnd"/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 xml:space="preserve"> Е.К.,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52"/>
              <w:id w:val="-1597789047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Шестакова Л.В.</w:t>
                </w:r>
              </w:p>
            </w:sdtContent>
          </w:sdt>
        </w:tc>
        <w:tc>
          <w:tcPr>
            <w:tcW w:w="2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53"/>
              <w:id w:val="2016961420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Информатика (углубленный уровень) (в 2 частях)</w:t>
                </w:r>
              </w:p>
            </w:sdtContent>
          </w:sdt>
        </w:tc>
        <w:tc>
          <w:tcPr>
            <w:tcW w:w="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54"/>
              <w:id w:val="1092203049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11</w:t>
                </w:r>
              </w:p>
            </w:sdtContent>
          </w:sdt>
        </w:tc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155"/>
              <w:id w:val="571093779"/>
            </w:sdtPr>
            <w:sdtEndPr/>
            <w:sdtContent>
              <w:p w:rsidR="00307155" w:rsidRPr="00A43494" w:rsidRDefault="00307155" w:rsidP="00307155">
                <w:pPr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</w:pPr>
                <w:r w:rsidRPr="00A43494">
                  <w:rPr>
                    <w:rFonts w:ascii="Times New Roman" w:eastAsia="Arial" w:hAnsi="Times New Roman" w:cs="Times New Roman"/>
                    <w:color w:val="222222"/>
                    <w:sz w:val="26"/>
                    <w:szCs w:val="26"/>
                  </w:rPr>
                  <w:t>ООО "БИНОМ. Лаборатория знаний"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8"/>
          <w:szCs w:val="28"/>
        </w:rPr>
        <w:tag w:val="goog_rdk_158"/>
        <w:id w:val="-922792357"/>
      </w:sdtPr>
      <w:sdtEndPr/>
      <w:sdtContent>
        <w:p w:rsidR="00D8123F" w:rsidRPr="00A43494" w:rsidRDefault="00A434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A43494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0"/>
        <w:id w:val="-200394924"/>
      </w:sdtPr>
      <w:sdtEndPr/>
      <w:sdtContent>
        <w:p w:rsidR="00D8123F" w:rsidRPr="00A43494" w:rsidRDefault="00A43494" w:rsidP="005C778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Особенности преподавания учебного предмета «Информатика» в 10-11 </w:t>
          </w:r>
          <w:proofErr w:type="spellStart"/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кл</w:t>
          </w:r>
          <w:proofErr w:type="spellEnd"/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. </w:t>
          </w:r>
        </w:p>
      </w:sdtContent>
    </w:sdt>
    <w:p w:rsidR="00A43494" w:rsidRPr="00A43494" w:rsidRDefault="00A43494" w:rsidP="005C778F">
      <w:pPr>
        <w:pStyle w:val="aa"/>
        <w:ind w:firstLine="720"/>
        <w:jc w:val="both"/>
        <w:rPr>
          <w:sz w:val="28"/>
          <w:szCs w:val="28"/>
        </w:rPr>
      </w:pPr>
    </w:p>
    <w:p w:rsidR="00A43494" w:rsidRPr="00A43494" w:rsidRDefault="00A43494" w:rsidP="005C778F">
      <w:pPr>
        <w:pStyle w:val="aa"/>
        <w:ind w:firstLine="720"/>
        <w:jc w:val="both"/>
        <w:rPr>
          <w:sz w:val="28"/>
          <w:szCs w:val="28"/>
        </w:rPr>
      </w:pPr>
      <w:r w:rsidRPr="00A43494">
        <w:rPr>
          <w:sz w:val="28"/>
          <w:szCs w:val="28"/>
        </w:rPr>
        <w:t xml:space="preserve">В 2019–2020 учебном году в соответствии с ФГОС СОО учебный предмет в учебном плане будет иметь </w:t>
      </w:r>
      <w:r w:rsidRPr="00A43494">
        <w:rPr>
          <w:b/>
          <w:sz w:val="28"/>
          <w:szCs w:val="28"/>
        </w:rPr>
        <w:t>название «Информатика».</w:t>
      </w:r>
      <w:r w:rsidRPr="00A43494">
        <w:rPr>
          <w:sz w:val="28"/>
          <w:szCs w:val="28"/>
        </w:rPr>
        <w:t xml:space="preserve"> </w:t>
      </w:r>
    </w:p>
    <w:p w:rsidR="00A43494" w:rsidRDefault="00A43494" w:rsidP="005C778F">
      <w:pPr>
        <w:pStyle w:val="aa"/>
        <w:ind w:firstLine="720"/>
        <w:jc w:val="both"/>
        <w:rPr>
          <w:sz w:val="28"/>
          <w:szCs w:val="28"/>
        </w:rPr>
      </w:pPr>
      <w:r w:rsidRPr="00A43494">
        <w:rPr>
          <w:sz w:val="28"/>
          <w:szCs w:val="28"/>
        </w:rPr>
        <w:t xml:space="preserve">Согласно ФГОС среднего общего образования, курс информатики может изучаться на базовом или на углублённом уровне. </w:t>
      </w:r>
    </w:p>
    <w:p w:rsidR="005E59B3" w:rsidRPr="00A43494" w:rsidRDefault="005E59B3" w:rsidP="005C778F">
      <w:pPr>
        <w:pStyle w:val="aa"/>
        <w:ind w:firstLine="720"/>
        <w:jc w:val="both"/>
        <w:rPr>
          <w:sz w:val="28"/>
          <w:szCs w:val="28"/>
        </w:rPr>
      </w:pPr>
    </w:p>
    <w:p w:rsidR="00A43494" w:rsidRPr="00A43494" w:rsidRDefault="00A43494" w:rsidP="005C778F">
      <w:pPr>
        <w:pStyle w:val="aa"/>
        <w:ind w:firstLine="720"/>
        <w:jc w:val="both"/>
        <w:rPr>
          <w:sz w:val="28"/>
          <w:szCs w:val="28"/>
        </w:rPr>
      </w:pPr>
      <w:r w:rsidRPr="00A43494">
        <w:rPr>
          <w:sz w:val="28"/>
          <w:szCs w:val="28"/>
        </w:rPr>
        <w:t>Преподавание предмета «Информатика» в профилях обучения</w:t>
      </w:r>
    </w:p>
    <w:p w:rsidR="00A43494" w:rsidRPr="00A43494" w:rsidRDefault="00A43494" w:rsidP="00A43494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701"/>
        <w:gridCol w:w="1559"/>
      </w:tblGrid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pStyle w:val="aa"/>
              <w:jc w:val="center"/>
              <w:rPr>
                <w:sz w:val="28"/>
                <w:szCs w:val="28"/>
              </w:rPr>
            </w:pPr>
            <w:r w:rsidRPr="00A43494">
              <w:rPr>
                <w:sz w:val="28"/>
                <w:szCs w:val="28"/>
              </w:rPr>
              <w:t>Профиль обучения</w:t>
            </w: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pStyle w:val="aa"/>
              <w:jc w:val="center"/>
              <w:rPr>
                <w:sz w:val="28"/>
                <w:szCs w:val="28"/>
              </w:rPr>
            </w:pPr>
            <w:r w:rsidRPr="00A43494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pStyle w:val="aa"/>
              <w:jc w:val="center"/>
              <w:rPr>
                <w:sz w:val="28"/>
                <w:szCs w:val="28"/>
              </w:rPr>
            </w:pPr>
            <w:r w:rsidRPr="00A43494">
              <w:rPr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pStyle w:val="aa"/>
              <w:jc w:val="center"/>
              <w:rPr>
                <w:sz w:val="28"/>
                <w:szCs w:val="28"/>
              </w:rPr>
            </w:pPr>
            <w:r w:rsidRPr="00A43494">
              <w:rPr>
                <w:sz w:val="28"/>
                <w:szCs w:val="28"/>
              </w:rPr>
              <w:t xml:space="preserve">Количество </w:t>
            </w:r>
          </w:p>
          <w:p w:rsidR="00A43494" w:rsidRPr="00A43494" w:rsidRDefault="00A43494" w:rsidP="00CD1116">
            <w:pPr>
              <w:pStyle w:val="aa"/>
              <w:jc w:val="center"/>
              <w:rPr>
                <w:sz w:val="28"/>
                <w:szCs w:val="28"/>
              </w:rPr>
            </w:pPr>
            <w:r w:rsidRPr="00A43494">
              <w:rPr>
                <w:sz w:val="28"/>
                <w:szCs w:val="28"/>
              </w:rPr>
              <w:t>часов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Углублённый</w:t>
            </w: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по информатике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До 280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43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До 280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43494" w:rsidRPr="00A43494" w:rsidTr="00CD1116">
        <w:tc>
          <w:tcPr>
            <w:tcW w:w="3085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43494" w:rsidRPr="00A43494" w:rsidRDefault="00A43494" w:rsidP="00CD1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701" w:type="dxa"/>
            <w:shd w:val="clear" w:color="auto" w:fill="auto"/>
          </w:tcPr>
          <w:p w:rsidR="00A43494" w:rsidRPr="00A43494" w:rsidRDefault="00A43494" w:rsidP="00CD111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3494" w:rsidRPr="00A43494" w:rsidRDefault="00A43494" w:rsidP="00CD1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4">
              <w:rPr>
                <w:rFonts w:ascii="Times New Roman" w:hAnsi="Times New Roman" w:cs="Times New Roman"/>
                <w:sz w:val="28"/>
                <w:szCs w:val="28"/>
              </w:rPr>
              <w:t>До 210</w:t>
            </w:r>
          </w:p>
        </w:tc>
      </w:tr>
    </w:tbl>
    <w:p w:rsidR="005E59B3" w:rsidRDefault="005E59B3" w:rsidP="005E59B3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E59B3" w:rsidRPr="00A43494" w:rsidRDefault="005E59B3" w:rsidP="005C778F">
      <w:pPr>
        <w:pStyle w:val="aa"/>
        <w:ind w:firstLine="720"/>
        <w:jc w:val="both"/>
        <w:rPr>
          <w:sz w:val="28"/>
          <w:szCs w:val="28"/>
        </w:rPr>
      </w:pPr>
      <w:r w:rsidRPr="00A43494">
        <w:rPr>
          <w:sz w:val="28"/>
          <w:szCs w:val="28"/>
        </w:rPr>
        <w:t>Учебный план профиля обучения и (или) индивидуальный учебный план должны содержать 10 (11) учебных предметов, одним из которых является предмет «Информатика».</w:t>
      </w:r>
    </w:p>
    <w:p w:rsidR="005E59B3" w:rsidRDefault="005E59B3" w:rsidP="005C778F">
      <w:pPr>
        <w:pStyle w:val="aa"/>
        <w:ind w:firstLine="720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A43494">
        <w:rPr>
          <w:sz w:val="28"/>
          <w:szCs w:val="28"/>
          <w:lang w:eastAsia="ru-RU"/>
        </w:rPr>
        <w:t xml:space="preserve">При проектировании учебного плана профиля следует учитывать, что </w:t>
      </w:r>
      <w:r w:rsidRPr="00A43494">
        <w:rPr>
          <w:rFonts w:eastAsia="+mn-ea"/>
          <w:color w:val="000000"/>
          <w:kern w:val="24"/>
          <w:sz w:val="28"/>
          <w:szCs w:val="28"/>
          <w:lang w:eastAsia="ru-RU"/>
        </w:rPr>
        <w:t>профиль является способом введения обучающихся</w:t>
      </w:r>
      <w:r w:rsidRPr="00A43494">
        <w:rPr>
          <w:sz w:val="28"/>
          <w:szCs w:val="28"/>
          <w:lang w:eastAsia="ru-RU"/>
        </w:rPr>
        <w:t xml:space="preserve"> в ту или иную общественно-производственную практику</w:t>
      </w:r>
      <w:r w:rsidRPr="00A43494">
        <w:rPr>
          <w:rFonts w:eastAsia="+mn-ea"/>
          <w:color w:val="000000"/>
          <w:kern w:val="24"/>
          <w:sz w:val="28"/>
          <w:szCs w:val="28"/>
          <w:lang w:eastAsia="ru-RU"/>
        </w:rPr>
        <w:t>; это</w:t>
      </w:r>
      <w:r w:rsidRPr="00A43494">
        <w:rPr>
          <w:sz w:val="28"/>
          <w:szCs w:val="28"/>
          <w:lang w:eastAsia="ru-RU"/>
        </w:rPr>
        <w:t xml:space="preserve"> комплексное понятие, не ограниченное ни рамками учебного плана, ни заданным набором учебных предметов, изучаемых на базовом или углублённом уровне, ни образовательным пространством школы</w:t>
      </w:r>
      <w:r w:rsidRPr="00A43494">
        <w:rPr>
          <w:rFonts w:eastAsia="+mn-ea"/>
          <w:color w:val="000000"/>
          <w:kern w:val="24"/>
          <w:sz w:val="28"/>
          <w:szCs w:val="28"/>
          <w:lang w:eastAsia="ru-RU"/>
        </w:rPr>
        <w:t xml:space="preserve">. Учебный план профиля строится с </w:t>
      </w:r>
      <w:r w:rsidRPr="00A43494">
        <w:rPr>
          <w:rFonts w:eastAsia="+mn-ea"/>
          <w:color w:val="000000"/>
          <w:kern w:val="24"/>
          <w:sz w:val="28"/>
          <w:szCs w:val="28"/>
          <w:lang w:eastAsia="ru-RU"/>
        </w:rPr>
        <w:lastRenderedPageBreak/>
        <w:t>ориентацией на будущую сферу профессиональной деятельности, с учётом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D1250A" w:rsidRPr="00F24837" w:rsidRDefault="00D1250A" w:rsidP="005C7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"Информатика" (базовый уровень) – требования к предметным результатам освоения базового курса информатики должны отражать: </w:t>
      </w:r>
    </w:p>
    <w:p w:rsidR="00D1250A" w:rsidRPr="00F24837" w:rsidRDefault="00D1250A" w:rsidP="005C778F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2483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роли информации и связанных с ней процессов в окружающем мире; </w:t>
      </w:r>
    </w:p>
    <w:p w:rsidR="00D1250A" w:rsidRPr="00F24837" w:rsidRDefault="00D1250A" w:rsidP="005C778F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D1250A" w:rsidRPr="00F24837" w:rsidRDefault="00D1250A" w:rsidP="005C778F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D1250A" w:rsidRPr="00F24837" w:rsidRDefault="00D1250A" w:rsidP="005C778F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D1250A" w:rsidRPr="00F24837" w:rsidRDefault="00D1250A" w:rsidP="005C778F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2483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D1250A" w:rsidRPr="00F24837" w:rsidRDefault="00D1250A" w:rsidP="005C778F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компьютерными средствами представления и анализа данных; </w:t>
      </w:r>
    </w:p>
    <w:p w:rsidR="00D1250A" w:rsidRPr="00F24837" w:rsidRDefault="00D1250A" w:rsidP="005C778F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2483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D1250A" w:rsidRPr="00F24837" w:rsidRDefault="00D1250A" w:rsidP="005C7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3E27">
        <w:rPr>
          <w:rFonts w:ascii="Times New Roman" w:eastAsia="Times New Roman" w:hAnsi="Times New Roman" w:cs="Times New Roman"/>
          <w:b/>
          <w:color w:val="000000"/>
          <w:sz w:val="28"/>
        </w:rPr>
        <w:t>"Информатика" (углубленный уровень)</w:t>
      </w: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–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системой базовых знаний, отражающих вклад информатики в формирование современной научной картины мира;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2483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2483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F24837">
        <w:rPr>
          <w:rFonts w:ascii="Times New Roman" w:eastAsia="Times New Roman" w:hAnsi="Times New Roman" w:cs="Times New Roman"/>
          <w:color w:val="000000"/>
          <w:sz w:val="28"/>
        </w:rPr>
        <w:t>интернет-приложений</w:t>
      </w:r>
      <w:proofErr w:type="gram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2483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основными сведениями о базах данных, их структуре, средствах создания и работы с ними;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 </w:t>
      </w:r>
    </w:p>
    <w:p w:rsidR="00D1250A" w:rsidRPr="00F24837" w:rsidRDefault="00D1250A" w:rsidP="005C778F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2483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F24837">
        <w:rPr>
          <w:rFonts w:ascii="Times New Roman" w:eastAsia="Times New Roman" w:hAnsi="Times New Roman" w:cs="Times New Roman"/>
          <w:color w:val="000000"/>
          <w:sz w:val="28"/>
        </w:rPr>
        <w:t>дств пр</w:t>
      </w:r>
      <w:proofErr w:type="gramEnd"/>
      <w:r w:rsidRPr="00F24837">
        <w:rPr>
          <w:rFonts w:ascii="Times New Roman" w:eastAsia="Times New Roman" w:hAnsi="Times New Roman" w:cs="Times New Roman"/>
          <w:color w:val="000000"/>
          <w:sz w:val="28"/>
        </w:rPr>
        <w:t xml:space="preserve">едставления и анализа данных. </w:t>
      </w:r>
    </w:p>
    <w:p w:rsidR="005E59B3" w:rsidRDefault="005E59B3" w:rsidP="005C778F">
      <w:pPr>
        <w:pStyle w:val="aa"/>
        <w:ind w:firstLine="720"/>
        <w:jc w:val="both"/>
        <w:rPr>
          <w:sz w:val="28"/>
          <w:szCs w:val="28"/>
        </w:rPr>
      </w:pPr>
      <w:r w:rsidRPr="00A43494">
        <w:rPr>
          <w:sz w:val="28"/>
          <w:szCs w:val="28"/>
        </w:rPr>
        <w:t xml:space="preserve">Основное содержание курса информатики для каждого уровня изложены в примерной программе среднего общего образования в разделе II.2. «Примерные программы отдельных учебных предметов» (стр. 367–385). </w:t>
      </w:r>
      <w:proofErr w:type="gramStart"/>
      <w:r w:rsidRPr="00A43494">
        <w:rPr>
          <w:sz w:val="28"/>
          <w:szCs w:val="28"/>
        </w:rPr>
        <w:t>Представленная</w:t>
      </w:r>
      <w:proofErr w:type="gramEnd"/>
      <w:r w:rsidRPr="00A43494">
        <w:rPr>
          <w:sz w:val="28"/>
          <w:szCs w:val="28"/>
        </w:rPr>
        <w:t xml:space="preserve"> в разделе I.2.3. «Планируемые предметные результаты освоения ООП» (стр. 132—141) система планируемых результатов построена на основе уровневого подхода. Предметные результаты освоения учебных программ приводятся в блоках «Выпускник научится» и «Выпускник получит возможность научиться».</w:t>
      </w:r>
      <w:r w:rsidR="00B30D01">
        <w:rPr>
          <w:sz w:val="28"/>
          <w:szCs w:val="28"/>
        </w:rPr>
        <w:t xml:space="preserve"> </w:t>
      </w:r>
    </w:p>
    <w:p w:rsidR="00A43494" w:rsidRPr="00A43494" w:rsidRDefault="00A43494" w:rsidP="00A43494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205"/>
        <w:id w:val="-1192987404"/>
      </w:sdtPr>
      <w:sdtEndPr/>
      <w:sdtContent>
        <w:p w:rsidR="00D8123F" w:rsidRPr="00A43494" w:rsidRDefault="00A43494" w:rsidP="005C778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Рекомендации по организации </w:t>
          </w:r>
          <w:proofErr w:type="gramStart"/>
          <w:r w:rsidRPr="00A434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деятельности методических объединений учителей информатики общеобразовательных организаций</w:t>
          </w:r>
          <w:proofErr w:type="gramEnd"/>
          <w:r w:rsidRPr="00A434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на 2019-2020 </w:t>
          </w:r>
          <w:r w:rsidR="003C3E2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учебный год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6"/>
        <w:id w:val="559298540"/>
        <w:showingPlcHdr/>
      </w:sdtPr>
      <w:sdtEndPr/>
      <w:sdtContent>
        <w:p w:rsidR="00D8123F" w:rsidRPr="00A43494" w:rsidRDefault="003C3E27" w:rsidP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7"/>
        <w:id w:val="-1123461937"/>
      </w:sdtPr>
      <w:sdtEndPr/>
      <w:sdtContent>
        <w:p w:rsidR="00D8123F" w:rsidRPr="00A43494" w:rsidRDefault="00A43494" w:rsidP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В 2019-2020 учебном году муниципальным методическим службам, городским и районным методическим объединениям учителей </w:t>
          </w:r>
          <w:r w:rsidRPr="00A43494">
            <w:rPr>
              <w:rFonts w:ascii="Times New Roman" w:eastAsia="Times New Roman" w:hAnsi="Times New Roman" w:cs="Times New Roman"/>
              <w:sz w:val="28"/>
              <w:szCs w:val="28"/>
            </w:rPr>
            <w:t>информатики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рекомендуется: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8"/>
        <w:id w:val="-377853516"/>
      </w:sdtPr>
      <w:sdtEndPr/>
      <w:sdtContent>
        <w:p w:rsidR="00D8123F" w:rsidRPr="00A43494" w:rsidRDefault="00A43494" w:rsidP="005C778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Проанализировать уровень квалификации учителей </w:t>
          </w:r>
          <w:r w:rsidRPr="00A4349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информатики 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(по базовому образованию и повышению квалификации) и скорректировать план по повышению квалификации на 2020 г.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9"/>
        <w:id w:val="1734350824"/>
      </w:sdtPr>
      <w:sdtEndPr/>
      <w:sdtContent>
        <w:p w:rsidR="00D8123F" w:rsidRPr="00A43494" w:rsidRDefault="00A43494" w:rsidP="005C778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Проанализировать результаты ГИА, ВПР по </w:t>
          </w:r>
          <w:r w:rsidRPr="00A43494">
            <w:rPr>
              <w:rFonts w:ascii="Times New Roman" w:eastAsia="Times New Roman" w:hAnsi="Times New Roman" w:cs="Times New Roman"/>
              <w:sz w:val="28"/>
              <w:szCs w:val="28"/>
            </w:rPr>
            <w:t>информатике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proofErr w:type="gramStart"/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обучающимися</w:t>
          </w:r>
          <w:proofErr w:type="gramEnd"/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муниципалитета за 2019 г. и выявить затруднения. По итогам анализа спланировать работу по ликвидации пробелов на основе изучения лучших педагогических практик учителей </w:t>
          </w:r>
          <w:r w:rsidRPr="00A43494">
            <w:rPr>
              <w:rFonts w:ascii="Times New Roman" w:eastAsia="Times New Roman" w:hAnsi="Times New Roman" w:cs="Times New Roman"/>
              <w:sz w:val="28"/>
              <w:szCs w:val="28"/>
            </w:rPr>
            <w:t>информатики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и повышению квалификации учителей на специализированных курсах, семинарах, организованных ИРО Кировской области.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0"/>
        <w:id w:val="1990898254"/>
      </w:sdtPr>
      <w:sdtEndPr/>
      <w:sdtContent>
        <w:p w:rsidR="00D8123F" w:rsidRPr="00A43494" w:rsidRDefault="00A43494" w:rsidP="005C778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Проанализировать предметные олимпиады и конкурсы всех уровней на предмет участия школьников муниципалитета и достигнутых ими результатов. По итогам скорректировать план подготовки школьников муниципалитета к участию в олимпиадах и конкурсах всех уровней.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1"/>
        <w:id w:val="-838304001"/>
      </w:sdtPr>
      <w:sdtEndPr/>
      <w:sdtContent>
        <w:p w:rsidR="00D8123F" w:rsidRPr="00A43494" w:rsidRDefault="00A43494" w:rsidP="005C778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Спланировать проведение открытых уроков, мастер-классов по актуальным темам преподавания </w:t>
          </w:r>
          <w:r w:rsidRPr="00A43494">
            <w:rPr>
              <w:rFonts w:ascii="Times New Roman" w:eastAsia="Times New Roman" w:hAnsi="Times New Roman" w:cs="Times New Roman"/>
              <w:sz w:val="28"/>
              <w:szCs w:val="28"/>
            </w:rPr>
            <w:t>информатики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2"/>
        <w:id w:val="1400014011"/>
      </w:sdtPr>
      <w:sdtEndPr/>
      <w:sdtContent>
        <w:p w:rsidR="00D8123F" w:rsidRPr="00A43494" w:rsidRDefault="00A43494" w:rsidP="005C778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Активизировать работу по привлечению учителей </w:t>
          </w:r>
          <w:r w:rsidRPr="00A43494">
            <w:rPr>
              <w:rFonts w:ascii="Times New Roman" w:eastAsia="Times New Roman" w:hAnsi="Times New Roman" w:cs="Times New Roman"/>
              <w:sz w:val="28"/>
              <w:szCs w:val="28"/>
            </w:rPr>
            <w:t>информатики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к участию в курсовой подготовке, семинарах, конкурсах,</w:t>
          </w:r>
          <w:r w:rsidRPr="00A43494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Pr="00A4349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конференциях, проводимых ИРО Кировской области.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3"/>
        <w:id w:val="1544325253"/>
        <w:showingPlcHdr/>
      </w:sdtPr>
      <w:sdtEndPr/>
      <w:sdtContent>
        <w:p w:rsidR="00D8123F" w:rsidRPr="00A43494" w:rsidRDefault="003C3E27" w:rsidP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5"/>
        <w:id w:val="2016794933"/>
        <w:showingPlcHdr/>
      </w:sdtPr>
      <w:sdtEndPr/>
      <w:sdtContent>
        <w:p w:rsidR="00D8123F" w:rsidRPr="00A43494" w:rsidRDefault="00646215" w:rsidP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g w:val="goog_rdk_216"/>
        <w:id w:val="1077862070"/>
      </w:sdtPr>
      <w:sdtEndPr>
        <w:rPr>
          <w:rFonts w:eastAsia="Calibri"/>
          <w:b w:val="0"/>
          <w:color w:val="auto"/>
        </w:rPr>
      </w:sdtEndPr>
      <w:sdtContent>
        <w:p w:rsidR="001038AA" w:rsidRDefault="001038AA" w:rsidP="005C778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1038A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Список рекомендуемой литературы и </w:t>
          </w:r>
          <w:proofErr w:type="spellStart"/>
          <w:r w:rsidRPr="001038A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интернет-ресурсов</w:t>
          </w:r>
          <w:proofErr w:type="spellEnd"/>
          <w:r w:rsidRPr="001038A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.</w:t>
          </w:r>
        </w:p>
        <w:sdt>
          <w:sdtPr>
            <w:tag w:val="goog_rdk_166"/>
            <w:id w:val="1078406797"/>
            <w:showingPlcHdr/>
          </w:sdtPr>
          <w:sdtEndPr/>
          <w:sdtContent>
            <w:p w:rsidR="008C2AFE" w:rsidRPr="003C3E27" w:rsidRDefault="003C3E27" w:rsidP="005C778F">
              <w:pPr>
                <w:spacing w:after="0" w:line="240" w:lineRule="auto"/>
                <w:ind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t xml:space="preserve">     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tag w:val="goog_rdk_167"/>
            <w:id w:val="498700848"/>
          </w:sdtPr>
          <w:sdtEndPr/>
          <w:sdtContent>
            <w:p w:rsidR="008C2AFE" w:rsidRPr="008C2AFE" w:rsidRDefault="008C2AFE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Издательство «Бином. Лаборатория знаний» – http://lbz.ru/  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tag w:val="goog_rdk_168"/>
            <w:id w:val="-1853954997"/>
          </w:sdtPr>
          <w:sdtEndPr/>
          <w:sdtContent>
            <w:p w:rsidR="008C2AFE" w:rsidRPr="008C2AFE" w:rsidRDefault="008C2AFE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Издательство «Просвещение» – www.prosv.ru  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tag w:val="goog_rdk_169"/>
            <w:id w:val="1950274956"/>
          </w:sdtPr>
          <w:sdtEndPr/>
          <w:sdtContent>
            <w:p w:rsidR="008C2AFE" w:rsidRPr="008C2AFE" w:rsidRDefault="008C2AFE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Издательство «Дрофа» – www.drofa.ru  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tag w:val="goog_rdk_170"/>
            <w:id w:val="-777248028"/>
          </w:sdtPr>
          <w:sdtEndPr/>
          <w:sdtContent>
            <w:p w:rsidR="008C2AFE" w:rsidRPr="008C2AFE" w:rsidRDefault="008C2AFE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>Издательство «</w:t>
              </w:r>
              <w:proofErr w:type="spellStart"/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>Вентана</w:t>
              </w:r>
              <w:proofErr w:type="spellEnd"/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Start"/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>–Г</w:t>
              </w:r>
              <w:proofErr w:type="gramEnd"/>
              <w:r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раф» – www.vgf.ru 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айт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ab/>
                <w:t xml:space="preserve">автора учебников «Информатика»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ab/>
              </w:r>
              <w:proofErr w:type="spellStart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Ю.К.Полякова</w:t>
              </w:r>
              <w:proofErr w:type="spellEnd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,  методические материалы для учителя</w:t>
              </w:r>
              <w:hyperlink r:id="rId10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hyperlink>
              <w:hyperlink r:id="rId11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http://kpolyakov.spb.ru/</w:t>
                </w:r>
              </w:hyperlink>
              <w:hyperlink r:id="rId12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иртуальный компьютерный музей</w:t>
              </w:r>
              <w:hyperlink r:id="rId13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hyperlink>
              <w:hyperlink r:id="rId14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http://www.computer</w:t>
                </w:r>
              </w:hyperlink>
              <w:hyperlink r:id="rId15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-</w:t>
                </w:r>
              </w:hyperlink>
              <w:hyperlink r:id="rId16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museum.ru/</w:t>
                </w:r>
              </w:hyperlink>
              <w:hyperlink r:id="rId17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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айт журнала «Информатика и образование» и журнала «Информатика в школе» </w:t>
              </w:r>
              <w:hyperlink r:id="rId18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http://www.infojournal.ru/</w:t>
                </w:r>
              </w:hyperlink>
              <w:hyperlink r:id="rId19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айт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ab/>
                <w:t xml:space="preserve">проекта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ab/>
                <w:t xml:space="preserve">федерального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ab/>
                <w:t xml:space="preserve">центра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ab/>
                <w:t>информационно-образовательных ресурсов</w:t>
              </w:r>
              <w:hyperlink r:id="rId20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hyperlink>
              <w:hyperlink r:id="rId21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http://fcior.edu.ru</w:t>
                </w:r>
              </w:hyperlink>
              <w:hyperlink r:id="rId22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айт единой коллекции цифровых образовательных ресурсов  </w:t>
              </w:r>
              <w:hyperlink r:id="rId23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http://school</w:t>
                </w:r>
              </w:hyperlink>
              <w:hyperlink r:id="rId24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-</w:t>
                </w:r>
              </w:hyperlink>
              <w:hyperlink r:id="rId25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collection.edu.ru</w:t>
                </w:r>
              </w:hyperlink>
              <w:hyperlink r:id="rId26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айт методической службы издательства «Бином»,  в авторских мастерских авторов учебников по информатике </w:t>
              </w:r>
              <w:hyperlink r:id="rId27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http://www.metodist.lbz.ru</w:t>
                </w:r>
              </w:hyperlink>
              <w:hyperlink r:id="rId28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айт издательства «Открытые системы» </w:t>
              </w:r>
              <w:hyperlink r:id="rId29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https://www.osp.ru/</w:t>
                </w:r>
              </w:hyperlink>
              <w:hyperlink r:id="rId30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Онлайн система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программирования </w:t>
              </w:r>
              <w:proofErr w:type="spellStart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Pascal</w:t>
              </w:r>
              <w:proofErr w:type="spellEnd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ABC </w:t>
              </w:r>
              <w:hyperlink r:id="rId31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http://pascalabc.net</w:t>
                </w:r>
              </w:hyperlink>
              <w:hyperlink r:id="rId32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истема программирования, компиляторы для любого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ab/>
                <w:t xml:space="preserve">языка программирования в режиме онлайн </w:t>
              </w:r>
              <w:hyperlink r:id="rId33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https://ideone.com/</w:t>
                </w:r>
              </w:hyperlink>
              <w:hyperlink r:id="rId34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айт Всероссийской Интернет-олимпиады по информатике (</w:t>
              </w:r>
              <w:proofErr w:type="spellStart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ЮУрГУ</w:t>
              </w:r>
              <w:proofErr w:type="spellEnd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)  </w:t>
              </w:r>
              <w:hyperlink r:id="rId35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https://ipc.susu.ru/index.html</w:t>
                </w:r>
              </w:hyperlink>
              <w:hyperlink r:id="rId36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End"/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лимпиады по программированию</w:t>
              </w:r>
              <w:hyperlink r:id="rId37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hyperlink>
              <w:hyperlink r:id="rId38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https://olympiads.ru/</w:t>
                </w:r>
              </w:hyperlink>
              <w:hyperlink r:id="rId39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айт с архивом задач по программированию с проверяющей системой </w:t>
              </w:r>
              <w:proofErr w:type="spellStart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Timus</w:t>
              </w:r>
              <w:proofErr w:type="spellEnd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Online</w:t>
              </w:r>
              <w:proofErr w:type="spellEnd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>Judge</w:t>
              </w:r>
              <w:proofErr w:type="spellEnd"/>
              <w:hyperlink r:id="rId40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hyperlink>
              <w:hyperlink r:id="rId41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http://acm.timus.ru/</w:t>
                </w:r>
              </w:hyperlink>
              <w:hyperlink r:id="rId42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;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 </w:t>
              </w:r>
            </w:p>
            <w:p w:rsidR="008C2AFE" w:rsidRPr="008C2AFE" w:rsidRDefault="003C3E27" w:rsidP="005C778F">
              <w:pPr>
                <w:pStyle w:val="a4"/>
                <w:numPr>
                  <w:ilvl w:val="0"/>
                  <w:numId w:val="8"/>
                </w:numPr>
                <w:spacing w:after="0" w:line="240" w:lineRule="auto"/>
                <w:ind w:left="0"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истанционная подготовка по информатике </w:t>
              </w:r>
              <w:hyperlink r:id="rId43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http://informatics.mccme.ru/</w:t>
                </w:r>
              </w:hyperlink>
              <w:hyperlink r:id="rId44">
                <w:r w:rsidR="008C2AFE" w:rsidRPr="008C2AFE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hyperlink>
              <w:r w:rsidR="008C2AFE" w:rsidRPr="008C2AFE">
                <w:rPr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  <w:bookmarkStart w:id="1" w:name="_GoBack"/>
              <w:bookmarkEnd w:id="1"/>
            </w:p>
            <w:p w:rsidR="008C2AFE" w:rsidRPr="008C2AFE" w:rsidRDefault="00966BE0" w:rsidP="005C778F">
              <w:pPr>
                <w:pStyle w:val="a4"/>
                <w:spacing w:after="0" w:line="240" w:lineRule="auto"/>
                <w:ind w:left="0" w:firstLine="720"/>
                <w:jc w:val="both"/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</w:pPr>
            </w:p>
          </w:sdtContent>
        </w:sdt>
        <w:p w:rsidR="001038AA" w:rsidRPr="001038AA" w:rsidRDefault="001038AA" w:rsidP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:rsidR="00D8123F" w:rsidRPr="00A43494" w:rsidRDefault="00966BE0" w:rsidP="005C7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217"/>
        <w:id w:val="1410738002"/>
      </w:sdtPr>
      <w:sdtEndPr/>
      <w:sdtContent>
        <w:p w:rsidR="003C3E27" w:rsidRDefault="003C3E27" w:rsidP="003C3E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  <w:p w:rsidR="00646215" w:rsidRPr="003C3E27" w:rsidRDefault="00966BE0" w:rsidP="003C3E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D8123F" w:rsidRDefault="00D81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C2AFE" w:rsidRPr="00646215" w:rsidRDefault="008C2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8C2AFE" w:rsidRPr="006462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55" w:rsidRDefault="004B7B55" w:rsidP="00E938DC">
      <w:pPr>
        <w:spacing w:after="0" w:line="240" w:lineRule="auto"/>
      </w:pPr>
      <w:r>
        <w:separator/>
      </w:r>
    </w:p>
  </w:endnote>
  <w:endnote w:type="continuationSeparator" w:id="0">
    <w:p w:rsidR="004B7B55" w:rsidRDefault="004B7B55" w:rsidP="00E9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55" w:rsidRDefault="004B7B55" w:rsidP="00E938DC">
      <w:pPr>
        <w:spacing w:after="0" w:line="240" w:lineRule="auto"/>
      </w:pPr>
      <w:r>
        <w:separator/>
      </w:r>
    </w:p>
  </w:footnote>
  <w:footnote w:type="continuationSeparator" w:id="0">
    <w:p w:rsidR="004B7B55" w:rsidRDefault="004B7B55" w:rsidP="00E9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112"/>
    <w:multiLevelType w:val="hybridMultilevel"/>
    <w:tmpl w:val="3EB40E36"/>
    <w:lvl w:ilvl="0" w:tplc="84124E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CA08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466B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47B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E0B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9E54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CD9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079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44F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75E1E"/>
    <w:multiLevelType w:val="hybridMultilevel"/>
    <w:tmpl w:val="F22C383A"/>
    <w:lvl w:ilvl="0" w:tplc="89B8C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814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40EE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C9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6539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668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034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63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A52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55373"/>
    <w:multiLevelType w:val="multilevel"/>
    <w:tmpl w:val="36907A1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F0F85"/>
    <w:multiLevelType w:val="hybridMultilevel"/>
    <w:tmpl w:val="761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800"/>
    <w:multiLevelType w:val="multilevel"/>
    <w:tmpl w:val="490A5D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019FB"/>
    <w:multiLevelType w:val="multilevel"/>
    <w:tmpl w:val="E4C87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D732F"/>
    <w:multiLevelType w:val="hybridMultilevel"/>
    <w:tmpl w:val="48CAEC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20512D"/>
    <w:multiLevelType w:val="hybridMultilevel"/>
    <w:tmpl w:val="EE328132"/>
    <w:lvl w:ilvl="0" w:tplc="BB5A162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569F48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4B31E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2AF12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CEA64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E287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84520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4B066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B2706A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562A12"/>
    <w:multiLevelType w:val="hybridMultilevel"/>
    <w:tmpl w:val="48CAEC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490FD8"/>
    <w:multiLevelType w:val="multilevel"/>
    <w:tmpl w:val="0416059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F"/>
    <w:rsid w:val="001038AA"/>
    <w:rsid w:val="001A51C9"/>
    <w:rsid w:val="001B6245"/>
    <w:rsid w:val="001C7363"/>
    <w:rsid w:val="00307155"/>
    <w:rsid w:val="003C3E27"/>
    <w:rsid w:val="00433615"/>
    <w:rsid w:val="004B7B55"/>
    <w:rsid w:val="005C778F"/>
    <w:rsid w:val="005E59B3"/>
    <w:rsid w:val="006255D0"/>
    <w:rsid w:val="00633ACF"/>
    <w:rsid w:val="00646215"/>
    <w:rsid w:val="007C6C92"/>
    <w:rsid w:val="008734ED"/>
    <w:rsid w:val="008C2AFE"/>
    <w:rsid w:val="00966BE0"/>
    <w:rsid w:val="00A41F68"/>
    <w:rsid w:val="00A43494"/>
    <w:rsid w:val="00B30D01"/>
    <w:rsid w:val="00C47A63"/>
    <w:rsid w:val="00C52266"/>
    <w:rsid w:val="00D0068E"/>
    <w:rsid w:val="00D1250A"/>
    <w:rsid w:val="00D8123F"/>
    <w:rsid w:val="00DA3976"/>
    <w:rsid w:val="00E938DC"/>
    <w:rsid w:val="00F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713F"/>
    <w:pPr>
      <w:ind w:left="720"/>
      <w:contextualSpacing/>
    </w:pPr>
  </w:style>
  <w:style w:type="character" w:styleId="a5">
    <w:name w:val="Strong"/>
    <w:basedOn w:val="a0"/>
    <w:uiPriority w:val="22"/>
    <w:qFormat/>
    <w:rsid w:val="00D219D8"/>
    <w:rPr>
      <w:b/>
      <w:bCs/>
    </w:rPr>
  </w:style>
  <w:style w:type="character" w:customStyle="1" w:styleId="wmi-callto">
    <w:name w:val="wmi-callto"/>
    <w:basedOn w:val="a0"/>
    <w:rsid w:val="00D219D8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9">
    <w:name w:val="Содержимое таблицы"/>
    <w:basedOn w:val="a"/>
    <w:rsid w:val="00A43494"/>
    <w:pPr>
      <w:suppressLineNumbers/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A4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9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38DC"/>
  </w:style>
  <w:style w:type="paragraph" w:styleId="ad">
    <w:name w:val="footer"/>
    <w:basedOn w:val="a"/>
    <w:link w:val="ae"/>
    <w:uiPriority w:val="99"/>
    <w:unhideWhenUsed/>
    <w:rsid w:val="00E9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38DC"/>
  </w:style>
  <w:style w:type="character" w:customStyle="1" w:styleId="10">
    <w:name w:val="Заголовок №1_"/>
    <w:basedOn w:val="a0"/>
    <w:link w:val="11"/>
    <w:rsid w:val="00C47A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7A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47A63"/>
    <w:pPr>
      <w:widowControl w:val="0"/>
      <w:shd w:val="clear" w:color="auto" w:fill="FFFFFF"/>
      <w:spacing w:after="0"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C47A63"/>
    <w:pPr>
      <w:widowControl w:val="0"/>
      <w:shd w:val="clear" w:color="auto" w:fill="FFFFFF"/>
      <w:spacing w:after="0"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A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713F"/>
    <w:pPr>
      <w:ind w:left="720"/>
      <w:contextualSpacing/>
    </w:pPr>
  </w:style>
  <w:style w:type="character" w:styleId="a5">
    <w:name w:val="Strong"/>
    <w:basedOn w:val="a0"/>
    <w:uiPriority w:val="22"/>
    <w:qFormat/>
    <w:rsid w:val="00D219D8"/>
    <w:rPr>
      <w:b/>
      <w:bCs/>
    </w:rPr>
  </w:style>
  <w:style w:type="character" w:customStyle="1" w:styleId="wmi-callto">
    <w:name w:val="wmi-callto"/>
    <w:basedOn w:val="a0"/>
    <w:rsid w:val="00D219D8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9">
    <w:name w:val="Содержимое таблицы"/>
    <w:basedOn w:val="a"/>
    <w:rsid w:val="00A43494"/>
    <w:pPr>
      <w:suppressLineNumbers/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A4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9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38DC"/>
  </w:style>
  <w:style w:type="paragraph" w:styleId="ad">
    <w:name w:val="footer"/>
    <w:basedOn w:val="a"/>
    <w:link w:val="ae"/>
    <w:uiPriority w:val="99"/>
    <w:unhideWhenUsed/>
    <w:rsid w:val="00E9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38DC"/>
  </w:style>
  <w:style w:type="character" w:customStyle="1" w:styleId="10">
    <w:name w:val="Заголовок №1_"/>
    <w:basedOn w:val="a0"/>
    <w:link w:val="11"/>
    <w:rsid w:val="00C47A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7A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47A63"/>
    <w:pPr>
      <w:widowControl w:val="0"/>
      <w:shd w:val="clear" w:color="auto" w:fill="FFFFFF"/>
      <w:spacing w:after="0"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C47A63"/>
    <w:pPr>
      <w:widowControl w:val="0"/>
      <w:shd w:val="clear" w:color="auto" w:fill="FFFFFF"/>
      <w:spacing w:after="0"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A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puter-museum.ru/" TargetMode="External"/><Relationship Id="rId18" Type="http://schemas.openxmlformats.org/officeDocument/2006/relationships/hyperlink" Target="http://www.infojournal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s://olympiad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s://ideone.com/" TargetMode="External"/><Relationship Id="rId42" Type="http://schemas.openxmlformats.org/officeDocument/2006/relationships/hyperlink" Target="http://acm.timu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polyakov.spb.ru/" TargetMode="External"/><Relationship Id="rId17" Type="http://schemas.openxmlformats.org/officeDocument/2006/relationships/hyperlink" Target="http://www.computer-museum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s://ideone.com/" TargetMode="External"/><Relationship Id="rId38" Type="http://schemas.openxmlformats.org/officeDocument/2006/relationships/hyperlink" Target="https://olympiads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mputer-museum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s://www.osp.ru/" TargetMode="External"/><Relationship Id="rId41" Type="http://schemas.openxmlformats.org/officeDocument/2006/relationships/hyperlink" Target="http://acm.timu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olyakov.spb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pascalabc.net/" TargetMode="External"/><Relationship Id="rId37" Type="http://schemas.openxmlformats.org/officeDocument/2006/relationships/hyperlink" Target="https://olympiads.ru/" TargetMode="External"/><Relationship Id="rId40" Type="http://schemas.openxmlformats.org/officeDocument/2006/relationships/hyperlink" Target="http://acm.timus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mputer-museum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metodist.lbz.ru/" TargetMode="External"/><Relationship Id="rId36" Type="http://schemas.openxmlformats.org/officeDocument/2006/relationships/hyperlink" Target="https://ipc.susu.ru/index.html" TargetMode="External"/><Relationship Id="rId10" Type="http://schemas.openxmlformats.org/officeDocument/2006/relationships/hyperlink" Target="http://kpolyakov.spb.ru/" TargetMode="External"/><Relationship Id="rId19" Type="http://schemas.openxmlformats.org/officeDocument/2006/relationships/hyperlink" Target="http://www.infojournal.ru/" TargetMode="External"/><Relationship Id="rId31" Type="http://schemas.openxmlformats.org/officeDocument/2006/relationships/hyperlink" Target="http://pascalabc.net/" TargetMode="External"/><Relationship Id="rId44" Type="http://schemas.openxmlformats.org/officeDocument/2006/relationships/hyperlink" Target="http://informatics.mccm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ovipk.ru/sites/default/files/files/prikaz_no_233_ot_08.05.2019.pdf" TargetMode="External"/><Relationship Id="rId14" Type="http://schemas.openxmlformats.org/officeDocument/2006/relationships/hyperlink" Target="http://www.computer-museum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www.metodist.lbz.ru/" TargetMode="External"/><Relationship Id="rId30" Type="http://schemas.openxmlformats.org/officeDocument/2006/relationships/hyperlink" Target="https://www.osp.ru/" TargetMode="External"/><Relationship Id="rId35" Type="http://schemas.openxmlformats.org/officeDocument/2006/relationships/hyperlink" Target="https://ipc.susu.ru/index.html" TargetMode="External"/><Relationship Id="rId43" Type="http://schemas.openxmlformats.org/officeDocument/2006/relationships/hyperlink" Target="http://informatics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Lwe+KH+R6MeRktnKKqcgIYSjg==">AMUW2mV1CuFTB4avPKOhgfsrYY+TwQR5bga+2ctY5xzED3awbDeWKwLjgAhTEDLdpx8oJ2zKGjZEmG43UJubCSJXuX0P4tOhhRQGeTE9Sd0PlGOo8ugZYifu6L50sYXDqFPnCE+7NhhY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NosovaNV</dc:creator>
  <cp:lastModifiedBy>Татьяна</cp:lastModifiedBy>
  <cp:revision>10</cp:revision>
  <dcterms:created xsi:type="dcterms:W3CDTF">2019-06-06T15:04:00Z</dcterms:created>
  <dcterms:modified xsi:type="dcterms:W3CDTF">2019-06-18T14:28:00Z</dcterms:modified>
</cp:coreProperties>
</file>